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E11DC" w14:textId="77777777" w:rsidR="00102ADB" w:rsidRDefault="00F50CFD" w:rsidP="00102ADB">
      <w:pPr>
        <w:spacing w:after="0"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object w:dxaOrig="1440" w:dyaOrig="1440" w14:anchorId="1EAA3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7pt;height:21.75pt" o:ole="">
            <v:imagedata r:id="rId5" o:title=""/>
          </v:shape>
          <w:control r:id="rId6" w:name="DefaultOcxName" w:shapeid="_x0000_i1085"/>
        </w:object>
      </w:r>
    </w:p>
    <w:p w14:paraId="7EC8F47D" w14:textId="2F1BCC01" w:rsidR="008D603F" w:rsidRPr="00102ADB" w:rsidRDefault="008D603F" w:rsidP="00102ADB">
      <w:pPr>
        <w:spacing w:after="0" w:line="240" w:lineRule="auto"/>
        <w:jc w:val="center"/>
        <w:rPr>
          <w:rFonts w:ascii="Verdana" w:eastAsia="Times New Roman" w:hAnsi="Verdana" w:cs="Times New Roman"/>
          <w:color w:val="003768"/>
          <w:sz w:val="18"/>
          <w:szCs w:val="18"/>
          <w:lang w:eastAsia="en-GB"/>
        </w:rPr>
      </w:pPr>
      <w:r w:rsidRPr="008D603F">
        <w:rPr>
          <w:rFonts w:ascii="Verdana" w:eastAsia="Times New Roman" w:hAnsi="Verdana" w:cs="Times New Roman"/>
          <w:b/>
          <w:color w:val="003768"/>
          <w:u w:val="single"/>
          <w:lang w:eastAsia="en-GB"/>
        </w:rPr>
        <w:t>GDPR Compliance</w:t>
      </w:r>
      <w:bookmarkStart w:id="0" w:name="_GoBack"/>
      <w:bookmarkEnd w:id="0"/>
    </w:p>
    <w:p w14:paraId="3B8FAEC0" w14:textId="506110AE" w:rsidR="008D603F" w:rsidRPr="008D603F" w:rsidRDefault="008D603F" w:rsidP="008D603F">
      <w:pPr>
        <w:spacing w:before="100" w:beforeAutospacing="1" w:after="100" w:afterAutospacing="1" w:line="240" w:lineRule="auto"/>
        <w:jc w:val="center"/>
        <w:rPr>
          <w:rFonts w:ascii="Verdana" w:eastAsia="Times New Roman" w:hAnsi="Verdana" w:cs="Times New Roman"/>
          <w:b/>
          <w:color w:val="003768"/>
          <w:u w:val="single"/>
          <w:lang w:eastAsia="en-GB"/>
        </w:rPr>
      </w:pPr>
      <w:r>
        <w:rPr>
          <w:rFonts w:ascii="Verdana" w:eastAsia="Times New Roman" w:hAnsi="Verdana" w:cs="Times New Roman"/>
          <w:b/>
          <w:noProof/>
          <w:color w:val="003768"/>
          <w:u w:val="single"/>
          <w:lang w:eastAsia="en-GB"/>
        </w:rPr>
        <w:drawing>
          <wp:inline distT="0" distB="0" distL="0" distR="0" wp14:anchorId="36C9D507" wp14:editId="7E7F58A7">
            <wp:extent cx="2151781" cy="67132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9122" cy="686099"/>
                    </a:xfrm>
                    <a:prstGeom prst="rect">
                      <a:avLst/>
                    </a:prstGeom>
                  </pic:spPr>
                </pic:pic>
              </a:graphicData>
            </a:graphic>
          </wp:inline>
        </w:drawing>
      </w:r>
    </w:p>
    <w:p w14:paraId="1F5260EE" w14:textId="2BF9993F" w:rsidR="00F50CFD" w:rsidRPr="00F50CFD" w:rsidRDefault="00F50CFD" w:rsidP="008D603F">
      <w:pPr>
        <w:spacing w:before="100" w:beforeAutospacing="1" w:after="100" w:afterAutospacing="1" w:line="240" w:lineRule="auto"/>
        <w:jc w:val="center"/>
        <w:rPr>
          <w:rFonts w:ascii="Verdana" w:eastAsia="Times New Roman" w:hAnsi="Verdana" w:cs="Times New Roman"/>
          <w:color w:val="003768"/>
          <w:lang w:eastAsia="en-GB"/>
        </w:rPr>
      </w:pPr>
      <w:r w:rsidRPr="00F50CFD">
        <w:rPr>
          <w:rFonts w:ascii="Verdana" w:eastAsia="Times New Roman" w:hAnsi="Verdana" w:cs="Times New Roman"/>
          <w:color w:val="003768"/>
          <w:lang w:eastAsia="en-GB"/>
        </w:rPr>
        <w:t>Nature of work - Beauty Salon/</w:t>
      </w:r>
      <w:r w:rsidR="008D603F">
        <w:rPr>
          <w:rFonts w:ascii="Verdana" w:eastAsia="Times New Roman" w:hAnsi="Verdana" w:cs="Times New Roman"/>
          <w:color w:val="003768"/>
          <w:lang w:eastAsia="en-GB"/>
        </w:rPr>
        <w:t>Clinic</w:t>
      </w:r>
    </w:p>
    <w:p w14:paraId="365D3FE3" w14:textId="77777777" w:rsidR="00F50CFD" w:rsidRPr="00F50CFD" w:rsidRDefault="00F50CFD" w:rsidP="00F50CFD">
      <w:pPr>
        <w:spacing w:before="100" w:beforeAutospacing="1" w:after="100" w:afterAutospacing="1" w:line="240" w:lineRule="auto"/>
        <w:rPr>
          <w:rFonts w:ascii="Verdana" w:eastAsia="Times New Roman" w:hAnsi="Verdana" w:cs="Times New Roman"/>
          <w:color w:val="003768"/>
          <w:lang w:eastAsia="en-GB"/>
        </w:rPr>
      </w:pPr>
    </w:p>
    <w:p w14:paraId="74FB1F77" w14:textId="2178DD55" w:rsidR="00F50CFD" w:rsidRPr="00F50CFD" w:rsidRDefault="00F50CFD" w:rsidP="00F50CFD">
      <w:pPr>
        <w:spacing w:before="100" w:beforeAutospacing="1" w:after="100" w:afterAutospacing="1" w:line="240" w:lineRule="auto"/>
        <w:rPr>
          <w:rFonts w:ascii="Verdana" w:eastAsia="Times New Roman" w:hAnsi="Verdana" w:cs="Times New Roman"/>
          <w:color w:val="003768"/>
          <w:lang w:eastAsia="en-GB"/>
        </w:rPr>
      </w:pPr>
      <w:r w:rsidRPr="00F50CFD">
        <w:rPr>
          <w:rFonts w:ascii="Verdana" w:eastAsia="Times New Roman" w:hAnsi="Verdana" w:cs="Times New Roman"/>
          <w:b/>
          <w:color w:val="003768"/>
          <w:lang w:eastAsia="en-GB"/>
        </w:rPr>
        <w:t>Description of processing</w:t>
      </w:r>
      <w:r w:rsidRPr="00F50CFD">
        <w:rPr>
          <w:rFonts w:ascii="Verdana" w:eastAsia="Times New Roman" w:hAnsi="Verdana" w:cs="Times New Roman"/>
          <w:color w:val="003768"/>
          <w:lang w:eastAsia="en-GB"/>
        </w:rPr>
        <w:br/>
        <w:t xml:space="preserve">The following is a broad description of the way this organisation/data controller processes personal information. To understand how your own personal information is processed you may need to refer to any personal communications you have received, check any privacy notices the organisation has provided or contact the organisation to ask about your personal circumstances. </w:t>
      </w:r>
    </w:p>
    <w:p w14:paraId="68B54F60" w14:textId="34CFB862" w:rsidR="00F50CFD" w:rsidRPr="00F50CFD" w:rsidRDefault="00F50CFD" w:rsidP="00F50CFD">
      <w:pPr>
        <w:spacing w:before="100" w:beforeAutospacing="1" w:after="100" w:afterAutospacing="1" w:line="240" w:lineRule="auto"/>
        <w:rPr>
          <w:rFonts w:ascii="Verdana" w:eastAsia="Times New Roman" w:hAnsi="Verdana" w:cs="Times New Roman"/>
          <w:color w:val="003768"/>
          <w:lang w:eastAsia="en-GB"/>
        </w:rPr>
      </w:pPr>
      <w:r w:rsidRPr="00F50CFD">
        <w:rPr>
          <w:rFonts w:ascii="Verdana" w:eastAsia="Times New Roman" w:hAnsi="Verdana" w:cs="Times New Roman"/>
          <w:b/>
          <w:color w:val="003768"/>
          <w:lang w:eastAsia="en-GB"/>
        </w:rPr>
        <w:t>Reasons/purposes for processing information</w:t>
      </w:r>
      <w:r w:rsidRPr="00F50CFD">
        <w:rPr>
          <w:rFonts w:ascii="Verdana" w:eastAsia="Times New Roman" w:hAnsi="Verdana" w:cs="Times New Roman"/>
          <w:color w:val="003768"/>
          <w:lang w:eastAsia="en-GB"/>
        </w:rPr>
        <w:br/>
        <w:t>We process personal information to enable us to provide a beauty and hairdressing service; promote our services and goods; maintain our accounts and records; support and manage our employees; the use of CCTV systems for crime prevention.</w:t>
      </w:r>
    </w:p>
    <w:p w14:paraId="0EB31781" w14:textId="77777777" w:rsidR="00F50CFD" w:rsidRPr="00F50CFD" w:rsidRDefault="00F50CFD" w:rsidP="00F50CFD">
      <w:pPr>
        <w:spacing w:before="100" w:beforeAutospacing="1" w:after="100" w:afterAutospacing="1" w:line="240" w:lineRule="auto"/>
        <w:rPr>
          <w:rFonts w:ascii="Verdana" w:eastAsia="Times New Roman" w:hAnsi="Verdana" w:cs="Times New Roman"/>
          <w:color w:val="003768"/>
          <w:lang w:eastAsia="en-GB"/>
        </w:rPr>
      </w:pPr>
      <w:r w:rsidRPr="00F50CFD">
        <w:rPr>
          <w:rFonts w:ascii="Verdana" w:eastAsia="Times New Roman" w:hAnsi="Verdana" w:cs="Times New Roman"/>
          <w:b/>
          <w:color w:val="003768"/>
          <w:lang w:eastAsia="en-GB"/>
        </w:rPr>
        <w:t>Type/classes of information processed</w:t>
      </w:r>
      <w:r w:rsidRPr="00F50CFD">
        <w:rPr>
          <w:rFonts w:ascii="Verdana" w:eastAsia="Times New Roman" w:hAnsi="Verdana" w:cs="Times New Roman"/>
          <w:color w:val="003768"/>
          <w:lang w:eastAsia="en-GB"/>
        </w:rPr>
        <w:br/>
        <w:t xml:space="preserve">We process information relevant to the above reasons/purposes. This </w:t>
      </w:r>
      <w:r w:rsidRPr="00F50CFD">
        <w:rPr>
          <w:rFonts w:ascii="Verdana" w:eastAsia="Times New Roman" w:hAnsi="Verdana" w:cs="Times New Roman"/>
          <w:b/>
          <w:color w:val="003768"/>
          <w:lang w:eastAsia="en-GB"/>
        </w:rPr>
        <w:t>may</w:t>
      </w:r>
      <w:r w:rsidRPr="00F50CFD">
        <w:rPr>
          <w:rFonts w:ascii="Verdana" w:eastAsia="Times New Roman" w:hAnsi="Verdana" w:cs="Times New Roman"/>
          <w:color w:val="003768"/>
          <w:lang w:eastAsia="en-GB"/>
        </w:rPr>
        <w:t xml:space="preserve"> include: </w:t>
      </w:r>
    </w:p>
    <w:p w14:paraId="07996C7C" w14:textId="77777777" w:rsidR="00F50CFD" w:rsidRPr="00F50CFD" w:rsidRDefault="00F50CFD" w:rsidP="00F50CFD">
      <w:pPr>
        <w:numPr>
          <w:ilvl w:val="0"/>
          <w:numId w:val="1"/>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personal details </w:t>
      </w:r>
    </w:p>
    <w:p w14:paraId="23E38280" w14:textId="77777777" w:rsidR="00F50CFD" w:rsidRPr="00F50CFD" w:rsidRDefault="00F50CFD" w:rsidP="00F50CFD">
      <w:pPr>
        <w:numPr>
          <w:ilvl w:val="0"/>
          <w:numId w:val="1"/>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family details </w:t>
      </w:r>
    </w:p>
    <w:p w14:paraId="6A123DD7" w14:textId="77777777" w:rsidR="00F50CFD" w:rsidRPr="00F50CFD" w:rsidRDefault="00F50CFD" w:rsidP="00F50CFD">
      <w:pPr>
        <w:numPr>
          <w:ilvl w:val="0"/>
          <w:numId w:val="1"/>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lifestyle and social circumstances </w:t>
      </w:r>
    </w:p>
    <w:p w14:paraId="58DB5D09" w14:textId="77777777" w:rsidR="00F50CFD" w:rsidRPr="00F50CFD" w:rsidRDefault="00F50CFD" w:rsidP="00F50CFD">
      <w:pPr>
        <w:numPr>
          <w:ilvl w:val="0"/>
          <w:numId w:val="1"/>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education and employment details </w:t>
      </w:r>
    </w:p>
    <w:p w14:paraId="728D0CBD" w14:textId="77777777" w:rsidR="00F50CFD" w:rsidRPr="00F50CFD" w:rsidRDefault="00F50CFD" w:rsidP="00F50CFD">
      <w:pPr>
        <w:numPr>
          <w:ilvl w:val="0"/>
          <w:numId w:val="1"/>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financial details </w:t>
      </w:r>
    </w:p>
    <w:p w14:paraId="282EB323" w14:textId="77777777" w:rsidR="00F50CFD" w:rsidRPr="00F50CFD" w:rsidRDefault="00F50CFD" w:rsidP="00F50CFD">
      <w:pPr>
        <w:numPr>
          <w:ilvl w:val="0"/>
          <w:numId w:val="1"/>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goods and services </w:t>
      </w:r>
    </w:p>
    <w:p w14:paraId="229AFE96" w14:textId="77777777" w:rsidR="00F50CFD" w:rsidRPr="00F50CFD" w:rsidRDefault="00F50CFD" w:rsidP="00F50CFD">
      <w:pPr>
        <w:spacing w:after="0" w:line="240" w:lineRule="auto"/>
        <w:rPr>
          <w:rFonts w:ascii="Verdana" w:eastAsia="Times New Roman" w:hAnsi="Verdana" w:cs="Times New Roman"/>
          <w:color w:val="003768"/>
          <w:lang w:eastAsia="en-GB"/>
        </w:rPr>
      </w:pPr>
      <w:r w:rsidRPr="00F50CFD">
        <w:rPr>
          <w:rFonts w:ascii="Verdana" w:eastAsia="Times New Roman" w:hAnsi="Verdana" w:cs="Times New Roman"/>
          <w:color w:val="003768"/>
          <w:lang w:eastAsia="en-GB"/>
        </w:rPr>
        <w:t xml:space="preserve">We also process sensitive classes of information that </w:t>
      </w:r>
      <w:r w:rsidRPr="00F50CFD">
        <w:rPr>
          <w:rFonts w:ascii="Verdana" w:eastAsia="Times New Roman" w:hAnsi="Verdana" w:cs="Times New Roman"/>
          <w:b/>
          <w:color w:val="003768"/>
          <w:lang w:eastAsia="en-GB"/>
        </w:rPr>
        <w:t>may</w:t>
      </w:r>
      <w:r w:rsidRPr="00F50CFD">
        <w:rPr>
          <w:rFonts w:ascii="Verdana" w:eastAsia="Times New Roman" w:hAnsi="Verdana" w:cs="Times New Roman"/>
          <w:color w:val="003768"/>
          <w:lang w:eastAsia="en-GB"/>
        </w:rPr>
        <w:t xml:space="preserve"> include: </w:t>
      </w:r>
    </w:p>
    <w:p w14:paraId="2F25952A" w14:textId="77777777" w:rsidR="00F50CFD" w:rsidRPr="00F50CFD" w:rsidRDefault="00F50CFD" w:rsidP="00F50CFD">
      <w:pPr>
        <w:numPr>
          <w:ilvl w:val="0"/>
          <w:numId w:val="2"/>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racial or ethnic origin </w:t>
      </w:r>
    </w:p>
    <w:p w14:paraId="4FD82979" w14:textId="77777777" w:rsidR="00F50CFD" w:rsidRPr="00F50CFD" w:rsidRDefault="00F50CFD" w:rsidP="00F50CFD">
      <w:pPr>
        <w:numPr>
          <w:ilvl w:val="0"/>
          <w:numId w:val="2"/>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religious or other beliefs </w:t>
      </w:r>
    </w:p>
    <w:p w14:paraId="32BBF028" w14:textId="77777777" w:rsidR="00F50CFD" w:rsidRPr="00F50CFD" w:rsidRDefault="00F50CFD" w:rsidP="00F50CFD">
      <w:pPr>
        <w:numPr>
          <w:ilvl w:val="0"/>
          <w:numId w:val="2"/>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trade union membership </w:t>
      </w:r>
    </w:p>
    <w:p w14:paraId="6EF90944" w14:textId="77777777" w:rsidR="00F50CFD" w:rsidRPr="00F50CFD" w:rsidRDefault="00F50CFD" w:rsidP="00F50CFD">
      <w:pPr>
        <w:numPr>
          <w:ilvl w:val="0"/>
          <w:numId w:val="2"/>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physical or mental health details </w:t>
      </w:r>
    </w:p>
    <w:p w14:paraId="62E574A1" w14:textId="77777777" w:rsidR="00F50CFD" w:rsidRPr="00F50CFD" w:rsidRDefault="00F50CFD" w:rsidP="00F50CFD">
      <w:pPr>
        <w:numPr>
          <w:ilvl w:val="0"/>
          <w:numId w:val="2"/>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offences and alleged offences </w:t>
      </w:r>
    </w:p>
    <w:p w14:paraId="17B8394E" w14:textId="77777777" w:rsidR="00F50CFD" w:rsidRPr="00F50CFD" w:rsidRDefault="00F50CFD" w:rsidP="00F50CFD">
      <w:pPr>
        <w:numPr>
          <w:ilvl w:val="0"/>
          <w:numId w:val="2"/>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criminal proceedings, outcomes and sentences </w:t>
      </w:r>
    </w:p>
    <w:p w14:paraId="117B1FA2" w14:textId="77777777" w:rsidR="00F50CFD" w:rsidRPr="00F50CFD" w:rsidRDefault="00F50CFD" w:rsidP="00F50CFD">
      <w:pPr>
        <w:numPr>
          <w:ilvl w:val="0"/>
          <w:numId w:val="2"/>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visual images, personal appearance and behaviour </w:t>
      </w:r>
    </w:p>
    <w:p w14:paraId="3B794977" w14:textId="77777777" w:rsidR="00F50CFD" w:rsidRPr="00F50CFD" w:rsidRDefault="00F50CFD" w:rsidP="00F50CFD">
      <w:pPr>
        <w:spacing w:before="100" w:beforeAutospacing="1" w:after="100" w:afterAutospacing="1" w:line="240" w:lineRule="auto"/>
        <w:rPr>
          <w:rFonts w:ascii="Verdana" w:eastAsia="Times New Roman" w:hAnsi="Verdana" w:cs="Times New Roman"/>
          <w:color w:val="003768"/>
          <w:lang w:eastAsia="en-GB"/>
        </w:rPr>
      </w:pPr>
      <w:r w:rsidRPr="00F50CFD">
        <w:rPr>
          <w:rFonts w:ascii="Verdana" w:eastAsia="Times New Roman" w:hAnsi="Verdana" w:cs="Times New Roman"/>
          <w:b/>
          <w:color w:val="003768"/>
          <w:lang w:eastAsia="en-GB"/>
        </w:rPr>
        <w:t>Who the information is processed about</w:t>
      </w:r>
      <w:r w:rsidRPr="00F50CFD">
        <w:rPr>
          <w:rFonts w:ascii="Verdana" w:eastAsia="Times New Roman" w:hAnsi="Verdana" w:cs="Times New Roman"/>
          <w:b/>
          <w:color w:val="003768"/>
          <w:lang w:eastAsia="en-GB"/>
        </w:rPr>
        <w:br/>
      </w:r>
      <w:r w:rsidRPr="00F50CFD">
        <w:rPr>
          <w:rFonts w:ascii="Verdana" w:eastAsia="Times New Roman" w:hAnsi="Verdana" w:cs="Times New Roman"/>
          <w:color w:val="003768"/>
          <w:lang w:eastAsia="en-GB"/>
        </w:rPr>
        <w:t xml:space="preserve">We process personal information about: </w:t>
      </w:r>
    </w:p>
    <w:p w14:paraId="37043C3D" w14:textId="77777777" w:rsidR="00F50CFD" w:rsidRPr="00F50CFD" w:rsidRDefault="00F50CFD" w:rsidP="00F50CFD">
      <w:pPr>
        <w:numPr>
          <w:ilvl w:val="0"/>
          <w:numId w:val="3"/>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clients </w:t>
      </w:r>
    </w:p>
    <w:p w14:paraId="3887BA1D" w14:textId="77777777" w:rsidR="00F50CFD" w:rsidRPr="00F50CFD" w:rsidRDefault="00F50CFD" w:rsidP="00F50CFD">
      <w:pPr>
        <w:numPr>
          <w:ilvl w:val="0"/>
          <w:numId w:val="3"/>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lastRenderedPageBreak/>
        <w:t xml:space="preserve">staff </w:t>
      </w:r>
    </w:p>
    <w:p w14:paraId="49FBCF17" w14:textId="77777777" w:rsidR="00F50CFD" w:rsidRPr="00F50CFD" w:rsidRDefault="00F50CFD" w:rsidP="00F50CFD">
      <w:pPr>
        <w:numPr>
          <w:ilvl w:val="0"/>
          <w:numId w:val="3"/>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professional experts and consultants </w:t>
      </w:r>
    </w:p>
    <w:p w14:paraId="5C44760D" w14:textId="77777777" w:rsidR="00F50CFD" w:rsidRPr="00F50CFD" w:rsidRDefault="00F50CFD" w:rsidP="00F50CFD">
      <w:pPr>
        <w:numPr>
          <w:ilvl w:val="0"/>
          <w:numId w:val="3"/>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suppliers </w:t>
      </w:r>
    </w:p>
    <w:p w14:paraId="4971C29D" w14:textId="77777777" w:rsidR="00F50CFD" w:rsidRPr="00F50CFD" w:rsidRDefault="00F50CFD" w:rsidP="00F50CFD">
      <w:pPr>
        <w:numPr>
          <w:ilvl w:val="0"/>
          <w:numId w:val="3"/>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service providers </w:t>
      </w:r>
    </w:p>
    <w:p w14:paraId="2C43DE79" w14:textId="77777777" w:rsidR="00F50CFD" w:rsidRPr="00F50CFD" w:rsidRDefault="00F50CFD" w:rsidP="00F50CFD">
      <w:pPr>
        <w:numPr>
          <w:ilvl w:val="0"/>
          <w:numId w:val="3"/>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complainants; enquirers </w:t>
      </w:r>
    </w:p>
    <w:p w14:paraId="42BA8ED7" w14:textId="77777777" w:rsidR="00F50CFD" w:rsidRPr="00F50CFD" w:rsidRDefault="00F50CFD" w:rsidP="00F50CFD">
      <w:pPr>
        <w:numPr>
          <w:ilvl w:val="0"/>
          <w:numId w:val="3"/>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offenders and suspected offenders </w:t>
      </w:r>
    </w:p>
    <w:p w14:paraId="0A06A181" w14:textId="77777777" w:rsidR="00F50CFD" w:rsidRPr="00F50CFD" w:rsidRDefault="00F50CFD" w:rsidP="00F50CFD">
      <w:pPr>
        <w:numPr>
          <w:ilvl w:val="0"/>
          <w:numId w:val="3"/>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individuals captured by CCTV images </w:t>
      </w:r>
    </w:p>
    <w:p w14:paraId="3B6E8BB5" w14:textId="77777777" w:rsidR="00F50CFD" w:rsidRPr="00F50CFD" w:rsidRDefault="00F50CFD" w:rsidP="00F50CFD">
      <w:pPr>
        <w:spacing w:before="100" w:beforeAutospacing="1" w:after="100" w:afterAutospacing="1" w:line="240" w:lineRule="auto"/>
        <w:rPr>
          <w:rFonts w:ascii="Verdana" w:eastAsia="Times New Roman" w:hAnsi="Verdana" w:cs="Times New Roman"/>
          <w:color w:val="003768"/>
          <w:lang w:eastAsia="en-GB"/>
        </w:rPr>
      </w:pPr>
      <w:r w:rsidRPr="00F50CFD">
        <w:rPr>
          <w:rFonts w:ascii="Verdana" w:eastAsia="Times New Roman" w:hAnsi="Verdana" w:cs="Times New Roman"/>
          <w:b/>
          <w:color w:val="003768"/>
          <w:lang w:eastAsia="en-GB"/>
        </w:rPr>
        <w:t>Who the information may be shared with</w:t>
      </w:r>
      <w:r w:rsidRPr="00F50CFD">
        <w:rPr>
          <w:rFonts w:ascii="Verdana" w:eastAsia="Times New Roman" w:hAnsi="Verdana" w:cs="Times New Roman"/>
          <w:color w:val="003768"/>
          <w:lang w:eastAsia="en-GB"/>
        </w:rPr>
        <w:br/>
        <w:t xml:space="preserve">We sometimes need to share the personal information we process with the individual </w:t>
      </w:r>
      <w:proofErr w:type="spellStart"/>
      <w:r w:rsidRPr="00F50CFD">
        <w:rPr>
          <w:rFonts w:ascii="Verdana" w:eastAsia="Times New Roman" w:hAnsi="Verdana" w:cs="Times New Roman"/>
          <w:color w:val="003768"/>
          <w:lang w:eastAsia="en-GB"/>
        </w:rPr>
        <w:t>themself</w:t>
      </w:r>
      <w:proofErr w:type="spellEnd"/>
      <w:r w:rsidRPr="00F50CFD">
        <w:rPr>
          <w:rFonts w:ascii="Verdana" w:eastAsia="Times New Roman" w:hAnsi="Verdana" w:cs="Times New Roman"/>
          <w:color w:val="003768"/>
          <w:lang w:eastAsia="en-GB"/>
        </w:rPr>
        <w:t xml:space="preserve"> and also with other organisations. Where this is necessary we are required to comply with all aspects of the Data Protection Act (DPA). What follows is a description of the types of organisations we </w:t>
      </w:r>
      <w:r w:rsidRPr="00F50CFD">
        <w:rPr>
          <w:rFonts w:ascii="Verdana" w:eastAsia="Times New Roman" w:hAnsi="Verdana" w:cs="Times New Roman"/>
          <w:b/>
          <w:color w:val="003768"/>
          <w:lang w:eastAsia="en-GB"/>
        </w:rPr>
        <w:t>may</w:t>
      </w:r>
      <w:r w:rsidRPr="00F50CFD">
        <w:rPr>
          <w:rFonts w:ascii="Verdana" w:eastAsia="Times New Roman" w:hAnsi="Verdana" w:cs="Times New Roman"/>
          <w:color w:val="003768"/>
          <w:lang w:eastAsia="en-GB"/>
        </w:rPr>
        <w:t xml:space="preserve"> need to share some of the personal information we process with for one or more reasons. Where necessary or required we share information with: </w:t>
      </w:r>
    </w:p>
    <w:p w14:paraId="1AF2814A"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clients </w:t>
      </w:r>
    </w:p>
    <w:p w14:paraId="6456A1E3"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family, associates or representatives of the person whose personal data we are processing </w:t>
      </w:r>
    </w:p>
    <w:p w14:paraId="6A8D6F88"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staff </w:t>
      </w:r>
    </w:p>
    <w:p w14:paraId="4EFCAE17"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suppliers </w:t>
      </w:r>
    </w:p>
    <w:p w14:paraId="4EAF8198"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current, past and prospective employers </w:t>
      </w:r>
    </w:p>
    <w:p w14:paraId="3E0B8ADF"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educators and examining bodies </w:t>
      </w:r>
    </w:p>
    <w:p w14:paraId="5BDB6101"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business associates </w:t>
      </w:r>
    </w:p>
    <w:p w14:paraId="0A2554F5"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financial organisations </w:t>
      </w:r>
    </w:p>
    <w:p w14:paraId="5538FC91"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employment and recruitment agencies </w:t>
      </w:r>
    </w:p>
    <w:p w14:paraId="063E1E0C"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credit reference agencies </w:t>
      </w:r>
    </w:p>
    <w:p w14:paraId="18135DE5"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debt collection and tracing agencies </w:t>
      </w:r>
    </w:p>
    <w:p w14:paraId="3A05E220"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other companies in the same group </w:t>
      </w:r>
    </w:p>
    <w:p w14:paraId="0EC0A77E"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 xml:space="preserve">central government </w:t>
      </w:r>
    </w:p>
    <w:p w14:paraId="0FE6334A" w14:textId="77777777" w:rsidR="00F50CFD" w:rsidRPr="00F50CFD" w:rsidRDefault="00F50CFD" w:rsidP="00F50CFD">
      <w:pPr>
        <w:numPr>
          <w:ilvl w:val="0"/>
          <w:numId w:val="4"/>
        </w:numPr>
        <w:spacing w:before="100" w:beforeAutospacing="1" w:after="100" w:afterAutospacing="1" w:line="240" w:lineRule="auto"/>
        <w:rPr>
          <w:rFonts w:ascii="Verdana" w:eastAsia="Times New Roman" w:hAnsi="Verdana" w:cs="Times New Roman"/>
          <w:color w:val="003768"/>
          <w:sz w:val="18"/>
          <w:szCs w:val="18"/>
          <w:lang w:eastAsia="en-GB"/>
        </w:rPr>
      </w:pPr>
      <w:r w:rsidRPr="00F50CFD">
        <w:rPr>
          <w:rFonts w:ascii="Verdana" w:eastAsia="Times New Roman" w:hAnsi="Verdana" w:cs="Times New Roman"/>
          <w:color w:val="003768"/>
          <w:sz w:val="18"/>
          <w:szCs w:val="18"/>
          <w:lang w:eastAsia="en-GB"/>
        </w:rPr>
        <w:t>police forces and security organisations</w:t>
      </w:r>
    </w:p>
    <w:p w14:paraId="19D16159" w14:textId="69BE9AF9" w:rsidR="00F50CFD" w:rsidRPr="008D603F" w:rsidRDefault="00F50CFD" w:rsidP="008D603F">
      <w:pPr>
        <w:spacing w:before="100" w:beforeAutospacing="1" w:after="100" w:afterAutospacing="1" w:line="240" w:lineRule="auto"/>
        <w:rPr>
          <w:rFonts w:ascii="Verdana" w:eastAsia="Times New Roman" w:hAnsi="Verdana" w:cs="Times New Roman"/>
          <w:i/>
          <w:iCs/>
          <w:color w:val="003768"/>
          <w:lang w:eastAsia="en-GB"/>
        </w:rPr>
      </w:pPr>
      <w:r w:rsidRPr="008D603F">
        <w:rPr>
          <w:rFonts w:ascii="Verdana" w:eastAsia="Times New Roman" w:hAnsi="Verdana" w:cs="Times New Roman"/>
          <w:i/>
          <w:iCs/>
          <w:color w:val="003768"/>
          <w:lang w:eastAsia="en-GB"/>
        </w:rPr>
        <w:t xml:space="preserve">As well as the obligation to register, the law requires organisations to comply with other rules about the information they process. </w:t>
      </w:r>
      <w:r w:rsidR="008D603F">
        <w:rPr>
          <w:rFonts w:ascii="Verdana" w:eastAsia="Times New Roman" w:hAnsi="Verdana" w:cs="Times New Roman"/>
          <w:i/>
          <w:iCs/>
          <w:color w:val="003768"/>
          <w:lang w:eastAsia="en-GB"/>
        </w:rPr>
        <w:t>We</w:t>
      </w:r>
      <w:r w:rsidRPr="008D603F">
        <w:rPr>
          <w:rFonts w:ascii="Verdana" w:eastAsia="Times New Roman" w:hAnsi="Verdana" w:cs="Times New Roman"/>
          <w:i/>
          <w:iCs/>
          <w:color w:val="003768"/>
          <w:lang w:eastAsia="en-GB"/>
        </w:rPr>
        <w:t xml:space="preserve"> meet our obligations under the Data Protection Act by</w:t>
      </w:r>
      <w:r w:rsidR="00102ADB">
        <w:rPr>
          <w:rFonts w:ascii="Verdana" w:eastAsia="Times New Roman" w:hAnsi="Verdana" w:cs="Times New Roman"/>
          <w:i/>
          <w:iCs/>
          <w:color w:val="003768"/>
          <w:lang w:eastAsia="en-GB"/>
        </w:rPr>
        <w:t>:</w:t>
      </w:r>
    </w:p>
    <w:p w14:paraId="109042D7" w14:textId="4E6F7485" w:rsidR="00F50CFD" w:rsidRDefault="00102ADB" w:rsidP="00F50CFD">
      <w:pPr>
        <w:pStyle w:val="ListParagraph"/>
        <w:numPr>
          <w:ilvl w:val="0"/>
          <w:numId w:val="4"/>
        </w:numPr>
        <w:spacing w:before="100" w:beforeAutospacing="1" w:after="270" w:line="311" w:lineRule="atLeast"/>
        <w:rPr>
          <w:rFonts w:ascii="Verdana" w:eastAsia="Times New Roman" w:hAnsi="Verdana" w:cs="Times New Roman"/>
          <w:color w:val="003768"/>
          <w:lang w:eastAsia="en-GB"/>
        </w:rPr>
      </w:pPr>
      <w:r>
        <w:rPr>
          <w:rFonts w:ascii="Verdana" w:eastAsia="Times New Roman" w:hAnsi="Verdana" w:cs="Times New Roman"/>
          <w:color w:val="003768"/>
          <w:lang w:eastAsia="en-GB"/>
        </w:rPr>
        <w:t>Having a dedicated person</w:t>
      </w:r>
      <w:r w:rsidR="00F50CFD" w:rsidRPr="00F50CFD">
        <w:rPr>
          <w:rFonts w:ascii="Verdana" w:eastAsia="Times New Roman" w:hAnsi="Verdana" w:cs="Times New Roman"/>
          <w:color w:val="003768"/>
          <w:lang w:eastAsia="en-GB"/>
        </w:rPr>
        <w:t xml:space="preserve"> in </w:t>
      </w:r>
      <w:r>
        <w:rPr>
          <w:rFonts w:ascii="Verdana" w:eastAsia="Times New Roman" w:hAnsi="Verdana" w:cs="Times New Roman"/>
          <w:color w:val="003768"/>
          <w:lang w:eastAsia="en-GB"/>
        </w:rPr>
        <w:t>Body TLC</w:t>
      </w:r>
      <w:r w:rsidR="00F50CFD" w:rsidRPr="00F50CFD">
        <w:rPr>
          <w:rFonts w:ascii="Verdana" w:eastAsia="Times New Roman" w:hAnsi="Verdana" w:cs="Times New Roman"/>
          <w:color w:val="003768"/>
          <w:lang w:eastAsia="en-GB"/>
        </w:rPr>
        <w:t xml:space="preserve"> </w:t>
      </w:r>
      <w:r>
        <w:rPr>
          <w:rFonts w:ascii="Verdana" w:eastAsia="Times New Roman" w:hAnsi="Verdana" w:cs="Times New Roman"/>
          <w:color w:val="003768"/>
          <w:lang w:eastAsia="en-GB"/>
        </w:rPr>
        <w:t>whom</w:t>
      </w:r>
      <w:r w:rsidR="00F50CFD" w:rsidRPr="00F50CFD">
        <w:rPr>
          <w:rFonts w:ascii="Verdana" w:eastAsia="Times New Roman" w:hAnsi="Verdana" w:cs="Times New Roman"/>
          <w:color w:val="003768"/>
          <w:lang w:eastAsia="en-GB"/>
        </w:rPr>
        <w:t xml:space="preserve"> is responsible for making sure we comply with the Data Protection Act </w:t>
      </w:r>
    </w:p>
    <w:p w14:paraId="24D5E63D" w14:textId="66B09B68" w:rsidR="00102ADB" w:rsidRPr="00102ADB" w:rsidRDefault="00102ADB" w:rsidP="00102ADB">
      <w:pPr>
        <w:pStyle w:val="ListParagraph"/>
        <w:numPr>
          <w:ilvl w:val="0"/>
          <w:numId w:val="4"/>
        </w:numPr>
        <w:spacing w:before="100" w:beforeAutospacing="1" w:after="270" w:line="311" w:lineRule="atLeast"/>
        <w:rPr>
          <w:rFonts w:ascii="Verdana" w:eastAsia="Times New Roman" w:hAnsi="Verdana" w:cs="Times New Roman"/>
          <w:color w:val="003768"/>
          <w:lang w:eastAsia="en-GB"/>
        </w:rPr>
      </w:pPr>
      <w:r w:rsidRPr="00F50CFD">
        <w:rPr>
          <w:rFonts w:ascii="Verdana" w:eastAsia="Times New Roman" w:hAnsi="Verdana" w:cs="Times New Roman"/>
          <w:color w:val="003768"/>
          <w:lang w:eastAsia="en-GB"/>
        </w:rPr>
        <w:t xml:space="preserve">Relevant people have been trained in how to handle personal information </w:t>
      </w:r>
    </w:p>
    <w:p w14:paraId="45B15A59" w14:textId="77777777" w:rsidR="00F50CFD" w:rsidRPr="00F50CFD" w:rsidRDefault="00F50CFD" w:rsidP="00F50CFD">
      <w:pPr>
        <w:pStyle w:val="ListParagraph"/>
        <w:numPr>
          <w:ilvl w:val="0"/>
          <w:numId w:val="4"/>
        </w:numPr>
        <w:spacing w:before="100" w:beforeAutospacing="1" w:after="270" w:line="311" w:lineRule="atLeast"/>
        <w:rPr>
          <w:rFonts w:ascii="Verdana" w:eastAsia="Times New Roman" w:hAnsi="Verdana" w:cs="Times New Roman"/>
          <w:color w:val="003768"/>
          <w:lang w:eastAsia="en-GB"/>
        </w:rPr>
      </w:pPr>
      <w:r w:rsidRPr="00F50CFD">
        <w:rPr>
          <w:rFonts w:ascii="Verdana" w:eastAsia="Times New Roman" w:hAnsi="Verdana" w:cs="Times New Roman"/>
          <w:color w:val="003768"/>
          <w:lang w:eastAsia="en-GB"/>
        </w:rPr>
        <w:t xml:space="preserve">When collecting personal information, we tell people how we will use it </w:t>
      </w:r>
    </w:p>
    <w:p w14:paraId="428BCAC2" w14:textId="4926DBC2" w:rsidR="00F50CFD" w:rsidRDefault="00F50CFD" w:rsidP="00F50CFD">
      <w:pPr>
        <w:pStyle w:val="ListParagraph"/>
        <w:numPr>
          <w:ilvl w:val="0"/>
          <w:numId w:val="4"/>
        </w:numPr>
        <w:spacing w:before="100" w:beforeAutospacing="1" w:after="270" w:line="311" w:lineRule="atLeast"/>
        <w:rPr>
          <w:rFonts w:ascii="Verdana" w:eastAsia="Times New Roman" w:hAnsi="Verdana" w:cs="Times New Roman"/>
          <w:color w:val="003768"/>
          <w:lang w:eastAsia="en-GB"/>
        </w:rPr>
      </w:pPr>
      <w:r w:rsidRPr="00F50CFD">
        <w:rPr>
          <w:rFonts w:ascii="Verdana" w:eastAsia="Times New Roman" w:hAnsi="Verdana" w:cs="Times New Roman"/>
          <w:color w:val="003768"/>
          <w:lang w:eastAsia="en-GB"/>
        </w:rPr>
        <w:t xml:space="preserve">We have a process in place so we can respond to requests for the personal information we hold </w:t>
      </w:r>
    </w:p>
    <w:p w14:paraId="72C97CD0" w14:textId="36C62183" w:rsidR="00102ADB" w:rsidRPr="00F50CFD" w:rsidRDefault="00102ADB" w:rsidP="00F50CFD">
      <w:pPr>
        <w:pStyle w:val="ListParagraph"/>
        <w:numPr>
          <w:ilvl w:val="0"/>
          <w:numId w:val="4"/>
        </w:numPr>
        <w:spacing w:before="100" w:beforeAutospacing="1" w:after="270" w:line="311" w:lineRule="atLeast"/>
        <w:rPr>
          <w:rFonts w:ascii="Verdana" w:eastAsia="Times New Roman" w:hAnsi="Verdana" w:cs="Times New Roman"/>
          <w:color w:val="003768"/>
          <w:lang w:eastAsia="en-GB"/>
        </w:rPr>
      </w:pPr>
      <w:r w:rsidRPr="00102ADB">
        <w:rPr>
          <w:rFonts w:ascii="Verdana" w:eastAsia="Times New Roman" w:hAnsi="Verdana" w:cs="Times New Roman"/>
          <w:color w:val="003768"/>
          <w:lang w:eastAsia="en-GB"/>
        </w:rPr>
        <w:t>We keep records of people's personal information up to date and don't keep it longer than necessary</w:t>
      </w:r>
    </w:p>
    <w:p w14:paraId="5512C9E3" w14:textId="77777777" w:rsidR="00F50CFD" w:rsidRPr="00F50CFD" w:rsidRDefault="00F50CFD" w:rsidP="00F50CFD">
      <w:pPr>
        <w:pStyle w:val="ListParagraph"/>
        <w:numPr>
          <w:ilvl w:val="0"/>
          <w:numId w:val="4"/>
        </w:numPr>
        <w:spacing w:before="100" w:beforeAutospacing="1" w:after="270" w:line="311" w:lineRule="atLeast"/>
        <w:rPr>
          <w:rFonts w:ascii="Verdana" w:eastAsia="Times New Roman" w:hAnsi="Verdana" w:cs="Times New Roman"/>
          <w:color w:val="003768"/>
          <w:lang w:eastAsia="en-GB"/>
        </w:rPr>
      </w:pPr>
      <w:r w:rsidRPr="00F50CFD">
        <w:rPr>
          <w:rFonts w:ascii="Verdana" w:eastAsia="Times New Roman" w:hAnsi="Verdana" w:cs="Times New Roman"/>
          <w:color w:val="003768"/>
          <w:lang w:eastAsia="en-GB"/>
        </w:rPr>
        <w:t xml:space="preserve">We have measures in place to keep the personal data we hold safe and secure </w:t>
      </w:r>
    </w:p>
    <w:p w14:paraId="6ABE3EE5" w14:textId="77777777" w:rsidR="00F50CFD" w:rsidRDefault="00F50CFD"/>
    <w:sectPr w:rsidR="00F50CFD" w:rsidSect="00102ADB">
      <w:pgSz w:w="11906" w:h="16838"/>
      <w:pgMar w:top="1440" w:right="1440" w:bottom="1440" w:left="1440" w:header="708" w:footer="708" w:gutter="0"/>
      <w:pgBorders w:offsetFrom="page">
        <w:top w:val="double" w:sz="4" w:space="24" w:color="auto" w:shadow="1"/>
        <w:left w:val="double" w:sz="4" w:space="24" w:color="auto" w:shadow="1"/>
        <w:bottom w:val="double" w:sz="4" w:space="24" w:color="auto" w:shadow="1"/>
        <w:right w:val="doub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5532A"/>
    <w:multiLevelType w:val="multilevel"/>
    <w:tmpl w:val="722A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87E8D"/>
    <w:multiLevelType w:val="multilevel"/>
    <w:tmpl w:val="9AA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76456"/>
    <w:multiLevelType w:val="multilevel"/>
    <w:tmpl w:val="06F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77B44"/>
    <w:multiLevelType w:val="multilevel"/>
    <w:tmpl w:val="64F4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FD"/>
    <w:rsid w:val="00102ADB"/>
    <w:rsid w:val="008D603F"/>
    <w:rsid w:val="00F5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4327"/>
  <w15:chartTrackingRefBased/>
  <w15:docId w15:val="{8782D276-8B24-4987-AD42-34A45155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ttonrounded">
    <w:name w:val="buttonrounded"/>
    <w:basedOn w:val="DefaultParagraphFont"/>
    <w:rsid w:val="00F50CFD"/>
  </w:style>
  <w:style w:type="paragraph" w:styleId="NormalWeb">
    <w:name w:val="Normal (Web)"/>
    <w:basedOn w:val="Normal"/>
    <w:uiPriority w:val="99"/>
    <w:semiHidden/>
    <w:unhideWhenUsed/>
    <w:rsid w:val="00F50C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alic">
    <w:name w:val="italic"/>
    <w:basedOn w:val="Normal"/>
    <w:rsid w:val="00F50C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50CFD"/>
    <w:pPr>
      <w:ind w:left="720"/>
      <w:contextualSpacing/>
    </w:pPr>
  </w:style>
  <w:style w:type="paragraph" w:styleId="z-TopofForm">
    <w:name w:val="HTML Top of Form"/>
    <w:basedOn w:val="Normal"/>
    <w:next w:val="Normal"/>
    <w:link w:val="z-TopofFormChar"/>
    <w:hidden/>
    <w:uiPriority w:val="99"/>
    <w:semiHidden/>
    <w:unhideWhenUsed/>
    <w:rsid w:val="00102AD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02AD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02AD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02AD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161323">
      <w:bodyDiv w:val="1"/>
      <w:marLeft w:val="0"/>
      <w:marRight w:val="0"/>
      <w:marTop w:val="0"/>
      <w:marBottom w:val="0"/>
      <w:divBdr>
        <w:top w:val="none" w:sz="0" w:space="0" w:color="auto"/>
        <w:left w:val="none" w:sz="0" w:space="0" w:color="auto"/>
        <w:bottom w:val="none" w:sz="0" w:space="0" w:color="auto"/>
        <w:right w:val="none" w:sz="0" w:space="0" w:color="auto"/>
      </w:divBdr>
      <w:divsChild>
        <w:div w:id="180893993">
          <w:marLeft w:val="0"/>
          <w:marRight w:val="0"/>
          <w:marTop w:val="165"/>
          <w:marBottom w:val="270"/>
          <w:divBdr>
            <w:top w:val="none" w:sz="0" w:space="0" w:color="auto"/>
            <w:left w:val="none" w:sz="0" w:space="0" w:color="auto"/>
            <w:bottom w:val="none" w:sz="0" w:space="0" w:color="auto"/>
            <w:right w:val="none" w:sz="0" w:space="0" w:color="auto"/>
          </w:divBdr>
          <w:divsChild>
            <w:div w:id="563419535">
              <w:marLeft w:val="0"/>
              <w:marRight w:val="0"/>
              <w:marTop w:val="0"/>
              <w:marBottom w:val="0"/>
              <w:divBdr>
                <w:top w:val="none" w:sz="0" w:space="0" w:color="auto"/>
                <w:left w:val="none" w:sz="0" w:space="0" w:color="auto"/>
                <w:bottom w:val="none" w:sz="0" w:space="0" w:color="auto"/>
                <w:right w:val="none" w:sz="0" w:space="0" w:color="auto"/>
              </w:divBdr>
              <w:divsChild>
                <w:div w:id="1089035284">
                  <w:marLeft w:val="0"/>
                  <w:marRight w:val="0"/>
                  <w:marTop w:val="0"/>
                  <w:marBottom w:val="0"/>
                  <w:divBdr>
                    <w:top w:val="none" w:sz="0" w:space="0" w:color="auto"/>
                    <w:left w:val="none" w:sz="0" w:space="0" w:color="auto"/>
                    <w:bottom w:val="none" w:sz="0" w:space="0" w:color="auto"/>
                    <w:right w:val="none" w:sz="0" w:space="0" w:color="auto"/>
                  </w:divBdr>
                  <w:divsChild>
                    <w:div w:id="281309775">
                      <w:marLeft w:val="0"/>
                      <w:marRight w:val="0"/>
                      <w:marTop w:val="0"/>
                      <w:marBottom w:val="60"/>
                      <w:divBdr>
                        <w:top w:val="none" w:sz="0" w:space="0" w:color="auto"/>
                        <w:left w:val="none" w:sz="0" w:space="0" w:color="auto"/>
                        <w:bottom w:val="none" w:sz="0" w:space="0" w:color="auto"/>
                        <w:right w:val="none" w:sz="0" w:space="0" w:color="auto"/>
                      </w:divBdr>
                    </w:div>
                    <w:div w:id="15459492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45841677">
          <w:marLeft w:val="0"/>
          <w:marRight w:val="0"/>
          <w:marTop w:val="165"/>
          <w:marBottom w:val="270"/>
          <w:divBdr>
            <w:top w:val="none" w:sz="0" w:space="0" w:color="auto"/>
            <w:left w:val="none" w:sz="0" w:space="0" w:color="auto"/>
            <w:bottom w:val="none" w:sz="0" w:space="0" w:color="auto"/>
            <w:right w:val="none" w:sz="0" w:space="0" w:color="auto"/>
          </w:divBdr>
          <w:divsChild>
            <w:div w:id="1917933200">
              <w:marLeft w:val="0"/>
              <w:marRight w:val="0"/>
              <w:marTop w:val="0"/>
              <w:marBottom w:val="0"/>
              <w:divBdr>
                <w:top w:val="none" w:sz="0" w:space="0" w:color="auto"/>
                <w:left w:val="none" w:sz="0" w:space="0" w:color="auto"/>
                <w:bottom w:val="none" w:sz="0" w:space="0" w:color="auto"/>
                <w:right w:val="none" w:sz="0" w:space="0" w:color="auto"/>
              </w:divBdr>
              <w:divsChild>
                <w:div w:id="1279020514">
                  <w:marLeft w:val="0"/>
                  <w:marRight w:val="0"/>
                  <w:marTop w:val="0"/>
                  <w:marBottom w:val="0"/>
                  <w:divBdr>
                    <w:top w:val="none" w:sz="0" w:space="0" w:color="auto"/>
                    <w:left w:val="none" w:sz="0" w:space="0" w:color="auto"/>
                    <w:bottom w:val="none" w:sz="0" w:space="0" w:color="auto"/>
                    <w:right w:val="none" w:sz="0" w:space="0" w:color="auto"/>
                  </w:divBdr>
                  <w:divsChild>
                    <w:div w:id="1627002756">
                      <w:marLeft w:val="0"/>
                      <w:marRight w:val="0"/>
                      <w:marTop w:val="0"/>
                      <w:marBottom w:val="60"/>
                      <w:divBdr>
                        <w:top w:val="none" w:sz="0" w:space="0" w:color="auto"/>
                        <w:left w:val="none" w:sz="0" w:space="0" w:color="auto"/>
                        <w:bottom w:val="none" w:sz="0" w:space="0" w:color="auto"/>
                        <w:right w:val="none" w:sz="0" w:space="0" w:color="auto"/>
                      </w:divBdr>
                    </w:div>
                    <w:div w:id="10931648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18442031">
          <w:marLeft w:val="0"/>
          <w:marRight w:val="0"/>
          <w:marTop w:val="165"/>
          <w:marBottom w:val="270"/>
          <w:divBdr>
            <w:top w:val="none" w:sz="0" w:space="0" w:color="auto"/>
            <w:left w:val="none" w:sz="0" w:space="0" w:color="auto"/>
            <w:bottom w:val="none" w:sz="0" w:space="0" w:color="auto"/>
            <w:right w:val="none" w:sz="0" w:space="0" w:color="auto"/>
          </w:divBdr>
          <w:divsChild>
            <w:div w:id="84040413">
              <w:marLeft w:val="0"/>
              <w:marRight w:val="0"/>
              <w:marTop w:val="0"/>
              <w:marBottom w:val="0"/>
              <w:divBdr>
                <w:top w:val="none" w:sz="0" w:space="0" w:color="auto"/>
                <w:left w:val="none" w:sz="0" w:space="0" w:color="auto"/>
                <w:bottom w:val="none" w:sz="0" w:space="0" w:color="auto"/>
                <w:right w:val="none" w:sz="0" w:space="0" w:color="auto"/>
              </w:divBdr>
              <w:divsChild>
                <w:div w:id="450244461">
                  <w:marLeft w:val="0"/>
                  <w:marRight w:val="0"/>
                  <w:marTop w:val="0"/>
                  <w:marBottom w:val="0"/>
                  <w:divBdr>
                    <w:top w:val="none" w:sz="0" w:space="0" w:color="auto"/>
                    <w:left w:val="none" w:sz="0" w:space="0" w:color="auto"/>
                    <w:bottom w:val="none" w:sz="0" w:space="0" w:color="auto"/>
                    <w:right w:val="none" w:sz="0" w:space="0" w:color="auto"/>
                  </w:divBdr>
                  <w:divsChild>
                    <w:div w:id="175313387">
                      <w:marLeft w:val="0"/>
                      <w:marRight w:val="0"/>
                      <w:marTop w:val="0"/>
                      <w:marBottom w:val="60"/>
                      <w:divBdr>
                        <w:top w:val="none" w:sz="0" w:space="0" w:color="auto"/>
                        <w:left w:val="none" w:sz="0" w:space="0" w:color="auto"/>
                        <w:bottom w:val="none" w:sz="0" w:space="0" w:color="auto"/>
                        <w:right w:val="none" w:sz="0" w:space="0" w:color="auto"/>
                      </w:divBdr>
                    </w:div>
                    <w:div w:id="734764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7216794">
          <w:marLeft w:val="0"/>
          <w:marRight w:val="0"/>
          <w:marTop w:val="165"/>
          <w:marBottom w:val="270"/>
          <w:divBdr>
            <w:top w:val="none" w:sz="0" w:space="0" w:color="auto"/>
            <w:left w:val="none" w:sz="0" w:space="0" w:color="auto"/>
            <w:bottom w:val="none" w:sz="0" w:space="0" w:color="auto"/>
            <w:right w:val="none" w:sz="0" w:space="0" w:color="auto"/>
          </w:divBdr>
          <w:divsChild>
            <w:div w:id="1721173442">
              <w:marLeft w:val="0"/>
              <w:marRight w:val="0"/>
              <w:marTop w:val="0"/>
              <w:marBottom w:val="0"/>
              <w:divBdr>
                <w:top w:val="none" w:sz="0" w:space="0" w:color="auto"/>
                <w:left w:val="none" w:sz="0" w:space="0" w:color="auto"/>
                <w:bottom w:val="none" w:sz="0" w:space="0" w:color="auto"/>
                <w:right w:val="none" w:sz="0" w:space="0" w:color="auto"/>
              </w:divBdr>
              <w:divsChild>
                <w:div w:id="1396590786">
                  <w:marLeft w:val="0"/>
                  <w:marRight w:val="0"/>
                  <w:marTop w:val="0"/>
                  <w:marBottom w:val="0"/>
                  <w:divBdr>
                    <w:top w:val="none" w:sz="0" w:space="0" w:color="auto"/>
                    <w:left w:val="none" w:sz="0" w:space="0" w:color="auto"/>
                    <w:bottom w:val="none" w:sz="0" w:space="0" w:color="auto"/>
                    <w:right w:val="none" w:sz="0" w:space="0" w:color="auto"/>
                  </w:divBdr>
                  <w:divsChild>
                    <w:div w:id="485706746">
                      <w:marLeft w:val="0"/>
                      <w:marRight w:val="0"/>
                      <w:marTop w:val="0"/>
                      <w:marBottom w:val="60"/>
                      <w:divBdr>
                        <w:top w:val="none" w:sz="0" w:space="0" w:color="auto"/>
                        <w:left w:val="none" w:sz="0" w:space="0" w:color="auto"/>
                        <w:bottom w:val="none" w:sz="0" w:space="0" w:color="auto"/>
                        <w:right w:val="none" w:sz="0" w:space="0" w:color="auto"/>
                      </w:divBdr>
                    </w:div>
                    <w:div w:id="12343134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86206594">
          <w:marLeft w:val="0"/>
          <w:marRight w:val="0"/>
          <w:marTop w:val="165"/>
          <w:marBottom w:val="270"/>
          <w:divBdr>
            <w:top w:val="none" w:sz="0" w:space="0" w:color="auto"/>
            <w:left w:val="none" w:sz="0" w:space="0" w:color="auto"/>
            <w:bottom w:val="none" w:sz="0" w:space="0" w:color="auto"/>
            <w:right w:val="none" w:sz="0" w:space="0" w:color="auto"/>
          </w:divBdr>
          <w:divsChild>
            <w:div w:id="1428113818">
              <w:marLeft w:val="0"/>
              <w:marRight w:val="0"/>
              <w:marTop w:val="0"/>
              <w:marBottom w:val="0"/>
              <w:divBdr>
                <w:top w:val="none" w:sz="0" w:space="0" w:color="auto"/>
                <w:left w:val="none" w:sz="0" w:space="0" w:color="auto"/>
                <w:bottom w:val="none" w:sz="0" w:space="0" w:color="auto"/>
                <w:right w:val="none" w:sz="0" w:space="0" w:color="auto"/>
              </w:divBdr>
              <w:divsChild>
                <w:div w:id="1513374640">
                  <w:marLeft w:val="0"/>
                  <w:marRight w:val="0"/>
                  <w:marTop w:val="0"/>
                  <w:marBottom w:val="0"/>
                  <w:divBdr>
                    <w:top w:val="none" w:sz="0" w:space="0" w:color="auto"/>
                    <w:left w:val="none" w:sz="0" w:space="0" w:color="auto"/>
                    <w:bottom w:val="none" w:sz="0" w:space="0" w:color="auto"/>
                    <w:right w:val="none" w:sz="0" w:space="0" w:color="auto"/>
                  </w:divBdr>
                  <w:divsChild>
                    <w:div w:id="381288617">
                      <w:marLeft w:val="0"/>
                      <w:marRight w:val="0"/>
                      <w:marTop w:val="0"/>
                      <w:marBottom w:val="60"/>
                      <w:divBdr>
                        <w:top w:val="none" w:sz="0" w:space="0" w:color="auto"/>
                        <w:left w:val="none" w:sz="0" w:space="0" w:color="auto"/>
                        <w:bottom w:val="none" w:sz="0" w:space="0" w:color="auto"/>
                        <w:right w:val="none" w:sz="0" w:space="0" w:color="auto"/>
                      </w:divBdr>
                    </w:div>
                    <w:div w:id="13326381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56294800">
          <w:marLeft w:val="0"/>
          <w:marRight w:val="0"/>
          <w:marTop w:val="165"/>
          <w:marBottom w:val="270"/>
          <w:divBdr>
            <w:top w:val="none" w:sz="0" w:space="0" w:color="auto"/>
            <w:left w:val="none" w:sz="0" w:space="0" w:color="auto"/>
            <w:bottom w:val="none" w:sz="0" w:space="0" w:color="auto"/>
            <w:right w:val="none" w:sz="0" w:space="0" w:color="auto"/>
          </w:divBdr>
          <w:divsChild>
            <w:div w:id="2128348520">
              <w:marLeft w:val="0"/>
              <w:marRight w:val="0"/>
              <w:marTop w:val="0"/>
              <w:marBottom w:val="0"/>
              <w:divBdr>
                <w:top w:val="none" w:sz="0" w:space="0" w:color="auto"/>
                <w:left w:val="none" w:sz="0" w:space="0" w:color="auto"/>
                <w:bottom w:val="none" w:sz="0" w:space="0" w:color="auto"/>
                <w:right w:val="none" w:sz="0" w:space="0" w:color="auto"/>
              </w:divBdr>
              <w:divsChild>
                <w:div w:id="1431006963">
                  <w:marLeft w:val="0"/>
                  <w:marRight w:val="0"/>
                  <w:marTop w:val="0"/>
                  <w:marBottom w:val="0"/>
                  <w:divBdr>
                    <w:top w:val="none" w:sz="0" w:space="0" w:color="auto"/>
                    <w:left w:val="none" w:sz="0" w:space="0" w:color="auto"/>
                    <w:bottom w:val="none" w:sz="0" w:space="0" w:color="auto"/>
                    <w:right w:val="none" w:sz="0" w:space="0" w:color="auto"/>
                  </w:divBdr>
                  <w:divsChild>
                    <w:div w:id="31422904">
                      <w:marLeft w:val="0"/>
                      <w:marRight w:val="0"/>
                      <w:marTop w:val="0"/>
                      <w:marBottom w:val="60"/>
                      <w:divBdr>
                        <w:top w:val="none" w:sz="0" w:space="0" w:color="auto"/>
                        <w:left w:val="none" w:sz="0" w:space="0" w:color="auto"/>
                        <w:bottom w:val="none" w:sz="0" w:space="0" w:color="auto"/>
                        <w:right w:val="none" w:sz="0" w:space="0" w:color="auto"/>
                      </w:divBdr>
                    </w:div>
                    <w:div w:id="6348740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48874057">
      <w:bodyDiv w:val="1"/>
      <w:marLeft w:val="0"/>
      <w:marRight w:val="0"/>
      <w:marTop w:val="0"/>
      <w:marBottom w:val="0"/>
      <w:divBdr>
        <w:top w:val="none" w:sz="0" w:space="0" w:color="auto"/>
        <w:left w:val="none" w:sz="0" w:space="0" w:color="auto"/>
        <w:bottom w:val="none" w:sz="0" w:space="0" w:color="auto"/>
        <w:right w:val="none" w:sz="0" w:space="0" w:color="auto"/>
      </w:divBdr>
      <w:divsChild>
        <w:div w:id="191905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Lennox</dc:creator>
  <cp:keywords/>
  <dc:description/>
  <cp:lastModifiedBy>Jay Lennox</cp:lastModifiedBy>
  <cp:revision>2</cp:revision>
  <dcterms:created xsi:type="dcterms:W3CDTF">2018-05-15T16:17:00Z</dcterms:created>
  <dcterms:modified xsi:type="dcterms:W3CDTF">2018-05-15T16:33:00Z</dcterms:modified>
</cp:coreProperties>
</file>