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D1B2C" w14:textId="77777777" w:rsidR="009963B8" w:rsidRDefault="009963B8" w:rsidP="009963B8">
      <w:pPr>
        <w:jc w:val="center"/>
        <w:rPr>
          <w:b/>
          <w:color w:val="70AD47" w:themeColor="accent6"/>
          <w:sz w:val="20"/>
          <w:szCs w:val="20"/>
          <w:u w:val="double"/>
        </w:rPr>
      </w:pPr>
    </w:p>
    <w:p w14:paraId="72B27960" w14:textId="1A79B4A0" w:rsidR="009963B8" w:rsidRDefault="009963B8" w:rsidP="009963B8">
      <w:pPr>
        <w:jc w:val="center"/>
        <w:rPr>
          <w:b/>
          <w:color w:val="70AD47" w:themeColor="accent6"/>
          <w:sz w:val="20"/>
          <w:szCs w:val="20"/>
          <w:u w:val="double"/>
        </w:rPr>
      </w:pPr>
      <w:r>
        <w:rPr>
          <w:b/>
          <w:noProof/>
          <w:color w:val="70AD47" w:themeColor="accent6"/>
          <w:sz w:val="20"/>
          <w:szCs w:val="20"/>
          <w:u w:val="double"/>
        </w:rPr>
        <w:drawing>
          <wp:inline distT="0" distB="0" distL="0" distR="0" wp14:anchorId="4A13163F" wp14:editId="59494A99">
            <wp:extent cx="3009900" cy="9389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81" cy="9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132A2" w14:textId="53622CEA" w:rsidR="00740E1B" w:rsidRDefault="00740E1B">
      <w:pPr>
        <w:rPr>
          <w:b/>
          <w:color w:val="70AD47" w:themeColor="accent6"/>
          <w:sz w:val="20"/>
          <w:szCs w:val="20"/>
          <w:u w:val="double"/>
        </w:rPr>
      </w:pPr>
      <w:r>
        <w:rPr>
          <w:b/>
          <w:color w:val="70AD47" w:themeColor="accent6"/>
          <w:sz w:val="20"/>
          <w:szCs w:val="20"/>
          <w:u w:val="double"/>
        </w:rPr>
        <w:t>Who we are</w:t>
      </w:r>
      <w:bookmarkStart w:id="0" w:name="_GoBack"/>
      <w:bookmarkEnd w:id="0"/>
    </w:p>
    <w:p w14:paraId="44AD34FD" w14:textId="18BAC7DA" w:rsidR="00740E1B" w:rsidRDefault="00740E1B" w:rsidP="00740E1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Company Name: Body TLC.</w:t>
      </w:r>
    </w:p>
    <w:p w14:paraId="5F96BC01" w14:textId="5091AADF" w:rsidR="00740E1B" w:rsidRDefault="00740E1B" w:rsidP="00740E1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Address: 405 High Street, Lincoln, LN5 7TE.</w:t>
      </w:r>
    </w:p>
    <w:p w14:paraId="7F54FB15" w14:textId="2CA5C6E1" w:rsidR="00740E1B" w:rsidRDefault="00740E1B" w:rsidP="00740E1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Contact Phone Number: 01522 394618.</w:t>
      </w:r>
    </w:p>
    <w:p w14:paraId="6ECB5DB5" w14:textId="5B17ECF9" w:rsidR="00740E1B" w:rsidRDefault="00740E1B" w:rsidP="00740E1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8" w:history="1">
        <w:r w:rsidRPr="000670B1">
          <w:rPr>
            <w:rStyle w:val="Hyperlink"/>
            <w:sz w:val="20"/>
            <w:szCs w:val="20"/>
          </w:rPr>
          <w:t>bodytlclincoln@gmail.com</w:t>
        </w:r>
      </w:hyperlink>
      <w:r>
        <w:rPr>
          <w:sz w:val="20"/>
          <w:szCs w:val="20"/>
        </w:rPr>
        <w:t xml:space="preserve"> or </w:t>
      </w:r>
      <w:hyperlink r:id="rId9" w:history="1">
        <w:r w:rsidRPr="000670B1">
          <w:rPr>
            <w:rStyle w:val="Hyperlink"/>
            <w:sz w:val="20"/>
            <w:szCs w:val="20"/>
          </w:rPr>
          <w:t>info@bodytlc.co.uk</w:t>
        </w:r>
      </w:hyperlink>
      <w:r>
        <w:rPr>
          <w:sz w:val="20"/>
          <w:szCs w:val="20"/>
        </w:rPr>
        <w:t xml:space="preserve"> </w:t>
      </w:r>
    </w:p>
    <w:p w14:paraId="3FEAF4FB" w14:textId="638671F4" w:rsidR="00740E1B" w:rsidRDefault="00740E1B" w:rsidP="00740E1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Website: www.bodytlc.co.uk</w:t>
      </w:r>
    </w:p>
    <w:p w14:paraId="6E533B6F" w14:textId="72CDC553" w:rsidR="00740E1B" w:rsidRPr="00740E1B" w:rsidRDefault="00740E1B" w:rsidP="00740E1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We are a Laser Clinic specialising in Laser treatments such as Laser Hair Removal, also offering a Beauty aspect with treatments such as waxing and tinting.</w:t>
      </w:r>
    </w:p>
    <w:p w14:paraId="61F17740" w14:textId="133072B5" w:rsidR="00AF0D74" w:rsidRDefault="00E7713C">
      <w:pPr>
        <w:rPr>
          <w:b/>
          <w:color w:val="70AD47" w:themeColor="accent6"/>
          <w:sz w:val="20"/>
          <w:szCs w:val="20"/>
          <w:u w:val="double"/>
        </w:rPr>
      </w:pPr>
      <w:r>
        <w:rPr>
          <w:b/>
          <w:color w:val="70AD47" w:themeColor="accent6"/>
          <w:sz w:val="20"/>
          <w:szCs w:val="20"/>
          <w:u w:val="double"/>
        </w:rPr>
        <w:t>What information we hold</w:t>
      </w:r>
    </w:p>
    <w:p w14:paraId="7561CE75" w14:textId="79F0B5A5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Name.</w:t>
      </w:r>
    </w:p>
    <w:p w14:paraId="227563BD" w14:textId="29B126C1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Address.</w:t>
      </w:r>
    </w:p>
    <w:p w14:paraId="0C2876BC" w14:textId="3C35E1E6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Email.</w:t>
      </w:r>
    </w:p>
    <w:p w14:paraId="7A28106A" w14:textId="47FA3F02" w:rsidR="00A41949" w:rsidRDefault="00A41949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Phone number</w:t>
      </w:r>
    </w:p>
    <w:p w14:paraId="60887DD4" w14:textId="5A676D24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Date of birth.</w:t>
      </w:r>
    </w:p>
    <w:p w14:paraId="4CD2E5EE" w14:textId="0FF53C3B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Parental details (as well as your own) if under 18.</w:t>
      </w:r>
    </w:p>
    <w:p w14:paraId="74E425EB" w14:textId="2FA9E00D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Medical history.</w:t>
      </w:r>
    </w:p>
    <w:p w14:paraId="23052EF6" w14:textId="0E6A05DB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Skin type.</w:t>
      </w:r>
    </w:p>
    <w:p w14:paraId="146F5776" w14:textId="63EEB768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Consent form for treatments.</w:t>
      </w:r>
    </w:p>
    <w:p w14:paraId="57FEEF6A" w14:textId="46ABB89A" w:rsidR="00A41949" w:rsidRDefault="00A41949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Waiver.</w:t>
      </w:r>
    </w:p>
    <w:p w14:paraId="4C2C135E" w14:textId="1C12A1DB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Date you visit the clinic.</w:t>
      </w:r>
    </w:p>
    <w:p w14:paraId="11D822B5" w14:textId="490BDC88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treatment/s you have.</w:t>
      </w:r>
    </w:p>
    <w:p w14:paraId="1F12490E" w14:textId="399ABAA8" w:rsidR="005A10BB" w:rsidRPr="00A41949" w:rsidRDefault="005A10BB" w:rsidP="00A4194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Notes on the treatment, with your signature to confirm.</w:t>
      </w:r>
    </w:p>
    <w:p w14:paraId="7E9343AE" w14:textId="1D64B9BA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Photographs</w:t>
      </w:r>
      <w:r w:rsidR="00A41949">
        <w:rPr>
          <w:sz w:val="20"/>
          <w:szCs w:val="20"/>
        </w:rPr>
        <w:t xml:space="preserve"> if taken.</w:t>
      </w:r>
    </w:p>
    <w:p w14:paraId="4B33DF50" w14:textId="728FC58A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Cost you paid.</w:t>
      </w:r>
    </w:p>
    <w:p w14:paraId="109A2CD5" w14:textId="730E9619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Who your treatment was with.</w:t>
      </w:r>
    </w:p>
    <w:p w14:paraId="11A13665" w14:textId="356CAD7C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you have given consent for photographic usage.</w:t>
      </w:r>
    </w:p>
    <w:p w14:paraId="25484ACF" w14:textId="52387272" w:rsid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Any details of issues raised, and action taken.</w:t>
      </w:r>
    </w:p>
    <w:p w14:paraId="5E13C969" w14:textId="2C1D2AE7" w:rsidR="005A10BB" w:rsidRPr="005A10BB" w:rsidRDefault="005A10BB" w:rsidP="005A10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Any emails sent bringing up complaints.</w:t>
      </w:r>
    </w:p>
    <w:p w14:paraId="1DFAF0D3" w14:textId="3EF583C7" w:rsidR="00766344" w:rsidRDefault="00766344">
      <w:pPr>
        <w:rPr>
          <w:b/>
          <w:color w:val="70AD47" w:themeColor="accent6"/>
          <w:sz w:val="20"/>
          <w:szCs w:val="20"/>
          <w:u w:val="double"/>
        </w:rPr>
      </w:pPr>
      <w:r>
        <w:rPr>
          <w:b/>
          <w:color w:val="70AD47" w:themeColor="accent6"/>
          <w:sz w:val="20"/>
          <w:szCs w:val="20"/>
          <w:u w:val="double"/>
        </w:rPr>
        <w:t>Where we get our information</w:t>
      </w:r>
    </w:p>
    <w:p w14:paraId="6BCD3AD0" w14:textId="4C489AC2" w:rsidR="00766344" w:rsidRDefault="00766344" w:rsidP="0076634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Directly from customers when they phone, email, or come into clinic and fill paperwork in.</w:t>
      </w:r>
    </w:p>
    <w:p w14:paraId="1865E5A9" w14:textId="2F710A18" w:rsidR="00766344" w:rsidRPr="00766344" w:rsidRDefault="00766344" w:rsidP="0076634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Directly from potential customers at events</w:t>
      </w:r>
      <w:r w:rsidR="006C35B6">
        <w:rPr>
          <w:sz w:val="20"/>
          <w:szCs w:val="20"/>
        </w:rPr>
        <w:t xml:space="preserve"> or social media.</w:t>
      </w:r>
    </w:p>
    <w:p w14:paraId="10C13D19" w14:textId="69C3F781" w:rsidR="00E7713C" w:rsidRDefault="00E7713C">
      <w:pPr>
        <w:rPr>
          <w:b/>
          <w:color w:val="70AD47" w:themeColor="accent6"/>
          <w:sz w:val="20"/>
          <w:szCs w:val="20"/>
          <w:u w:val="double"/>
        </w:rPr>
      </w:pPr>
      <w:r>
        <w:rPr>
          <w:b/>
          <w:color w:val="70AD47" w:themeColor="accent6"/>
          <w:sz w:val="20"/>
          <w:szCs w:val="20"/>
          <w:u w:val="double"/>
        </w:rPr>
        <w:t>What we do with information</w:t>
      </w:r>
      <w:r w:rsidR="005A10BB">
        <w:rPr>
          <w:b/>
          <w:color w:val="70AD47" w:themeColor="accent6"/>
          <w:sz w:val="20"/>
          <w:szCs w:val="20"/>
          <w:u w:val="double"/>
        </w:rPr>
        <w:t xml:space="preserve"> we hold</w:t>
      </w:r>
    </w:p>
    <w:p w14:paraId="05D12984" w14:textId="107F2CD9" w:rsidR="007F0F48" w:rsidRDefault="007F0F48" w:rsidP="007F0F4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Written up.</w:t>
      </w:r>
    </w:p>
    <w:p w14:paraId="79E84982" w14:textId="3907351A" w:rsidR="007F0F48" w:rsidRDefault="007F0F48" w:rsidP="007F0F4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Written copies of notes are collated per client and filed alphabetically in a storage unit under </w:t>
      </w:r>
      <w:r w:rsidR="00224655">
        <w:rPr>
          <w:sz w:val="20"/>
          <w:szCs w:val="20"/>
        </w:rPr>
        <w:t>CCTV and</w:t>
      </w:r>
      <w:r>
        <w:rPr>
          <w:sz w:val="20"/>
          <w:szCs w:val="20"/>
        </w:rPr>
        <w:t xml:space="preserve"> kept in a locked building overnight still under CCTV.</w:t>
      </w:r>
    </w:p>
    <w:p w14:paraId="7CD4883F" w14:textId="25B9A38D" w:rsidR="007F0F48" w:rsidRDefault="007F0F48" w:rsidP="007F0F4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Copied to digital format and kept on an external hard drive which is locked away overnight</w:t>
      </w:r>
      <w:r w:rsidR="00A41949">
        <w:rPr>
          <w:sz w:val="20"/>
          <w:szCs w:val="20"/>
        </w:rPr>
        <w:t>,</w:t>
      </w:r>
      <w:r>
        <w:rPr>
          <w:sz w:val="20"/>
          <w:szCs w:val="20"/>
        </w:rPr>
        <w:t xml:space="preserve"> kept within sight all day</w:t>
      </w:r>
      <w:r w:rsidR="00A41949">
        <w:rPr>
          <w:sz w:val="20"/>
          <w:szCs w:val="20"/>
        </w:rPr>
        <w:t xml:space="preserve"> and under CCTV.</w:t>
      </w:r>
    </w:p>
    <w:p w14:paraId="0D573781" w14:textId="68FD7CC5" w:rsidR="007F0F48" w:rsidRDefault="007F0F48" w:rsidP="007F0F4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Digital copies are backed up onto a second external hard drive which is also locked away overnight</w:t>
      </w:r>
      <w:r w:rsidR="00A41949">
        <w:rPr>
          <w:sz w:val="20"/>
          <w:szCs w:val="20"/>
        </w:rPr>
        <w:t>,</w:t>
      </w:r>
      <w:r>
        <w:rPr>
          <w:sz w:val="20"/>
          <w:szCs w:val="20"/>
        </w:rPr>
        <w:t xml:space="preserve"> kept within sight all day</w:t>
      </w:r>
      <w:r w:rsidR="00A41949">
        <w:rPr>
          <w:sz w:val="20"/>
          <w:szCs w:val="20"/>
        </w:rPr>
        <w:t xml:space="preserve"> and under CCTV.</w:t>
      </w:r>
    </w:p>
    <w:p w14:paraId="2B29446E" w14:textId="1B6F9639" w:rsidR="007F0F48" w:rsidRDefault="007F0F48" w:rsidP="007F0F4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Emails are collated on the above mentioned external hard drive, and added to our booking system (Setmore), where necessary to our email providers (</w:t>
      </w:r>
      <w:hyperlink r:id="rId10" w:history="1">
        <w:r w:rsidRPr="00CF2B63">
          <w:rPr>
            <w:rStyle w:val="Hyperlink"/>
            <w:sz w:val="20"/>
            <w:szCs w:val="20"/>
          </w:rPr>
          <w:t>bodytlclincoln@gmail.com</w:t>
        </w:r>
      </w:hyperlink>
      <w:r>
        <w:rPr>
          <w:sz w:val="20"/>
          <w:szCs w:val="20"/>
        </w:rPr>
        <w:t xml:space="preserve"> and </w:t>
      </w:r>
      <w:hyperlink r:id="rId11" w:history="1">
        <w:r w:rsidRPr="00CF2B63">
          <w:rPr>
            <w:rStyle w:val="Hyperlink"/>
            <w:sz w:val="20"/>
            <w:szCs w:val="20"/>
          </w:rPr>
          <w:t>info@bodytlc.co.uk</w:t>
        </w:r>
      </w:hyperlink>
      <w:r>
        <w:rPr>
          <w:sz w:val="20"/>
          <w:szCs w:val="20"/>
        </w:rPr>
        <w:t>), and also to a external email system to use to send monthly offers (mail</w:t>
      </w:r>
      <w:r w:rsidR="00FB509D">
        <w:rPr>
          <w:sz w:val="20"/>
          <w:szCs w:val="20"/>
        </w:rPr>
        <w:t xml:space="preserve"> </w:t>
      </w:r>
      <w:r>
        <w:rPr>
          <w:sz w:val="20"/>
          <w:szCs w:val="20"/>
        </w:rPr>
        <w:t>chimp).</w:t>
      </w:r>
    </w:p>
    <w:p w14:paraId="4D92F216" w14:textId="570CD723" w:rsidR="005A10BB" w:rsidRDefault="005A10BB" w:rsidP="007F0F4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Notes are taken following treatment, which a client signs, for the purpose of continuity, understanding over time if a client returns following a break</w:t>
      </w:r>
      <w:r w:rsidR="00FB509D">
        <w:rPr>
          <w:sz w:val="20"/>
          <w:szCs w:val="20"/>
        </w:rPr>
        <w:t xml:space="preserve">, </w:t>
      </w:r>
      <w:r w:rsidR="00A41949">
        <w:rPr>
          <w:sz w:val="20"/>
          <w:szCs w:val="20"/>
        </w:rPr>
        <w:t xml:space="preserve">to monitor a </w:t>
      </w:r>
      <w:proofErr w:type="spellStart"/>
      <w:proofErr w:type="gramStart"/>
      <w:r w:rsidR="00A41949">
        <w:rPr>
          <w:sz w:val="20"/>
          <w:szCs w:val="20"/>
        </w:rPr>
        <w:t>clients</w:t>
      </w:r>
      <w:proofErr w:type="spellEnd"/>
      <w:proofErr w:type="gramEnd"/>
      <w:r w:rsidR="00A41949">
        <w:rPr>
          <w:sz w:val="20"/>
          <w:szCs w:val="20"/>
        </w:rPr>
        <w:t xml:space="preserve"> medical concerns which may cause contraindications to treatment, </w:t>
      </w:r>
      <w:r w:rsidR="00FB509D">
        <w:rPr>
          <w:sz w:val="20"/>
          <w:szCs w:val="20"/>
        </w:rPr>
        <w:t xml:space="preserve">for a different therapist to understand previous treatments </w:t>
      </w:r>
      <w:r>
        <w:rPr>
          <w:sz w:val="20"/>
          <w:szCs w:val="20"/>
        </w:rPr>
        <w:t>and in the case of litigation being brought against the Clinic.</w:t>
      </w:r>
    </w:p>
    <w:p w14:paraId="6F3A8A2B" w14:textId="6D28FD8D" w:rsidR="00FB509D" w:rsidRDefault="00FB509D" w:rsidP="00FB509D">
      <w:pPr>
        <w:rPr>
          <w:b/>
          <w:color w:val="70AD47" w:themeColor="accent6"/>
          <w:sz w:val="20"/>
          <w:szCs w:val="20"/>
          <w:u w:val="double"/>
        </w:rPr>
      </w:pPr>
      <w:r w:rsidRPr="00FB509D">
        <w:rPr>
          <w:b/>
          <w:color w:val="70AD47" w:themeColor="accent6"/>
          <w:sz w:val="20"/>
          <w:szCs w:val="20"/>
          <w:u w:val="double"/>
        </w:rPr>
        <w:t>How long we keep information</w:t>
      </w:r>
    </w:p>
    <w:p w14:paraId="5893EF26" w14:textId="005739B9" w:rsidR="00FB509D" w:rsidRDefault="00FB509D" w:rsidP="00FB509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Records are kept for 7 years.</w:t>
      </w:r>
    </w:p>
    <w:p w14:paraId="2D4E2A60" w14:textId="60D6818B" w:rsidR="00FB509D" w:rsidRDefault="00FB509D" w:rsidP="00FB509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Where a complaint has been made, records are kept indefinitely.</w:t>
      </w:r>
    </w:p>
    <w:p w14:paraId="2034942E" w14:textId="7B33C3D7" w:rsidR="00FB509D" w:rsidRDefault="00FB509D" w:rsidP="00FB509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Once the </w:t>
      </w:r>
      <w:proofErr w:type="gramStart"/>
      <w:r>
        <w:rPr>
          <w:sz w:val="20"/>
          <w:szCs w:val="20"/>
        </w:rPr>
        <w:t>7 year</w:t>
      </w:r>
      <w:proofErr w:type="gramEnd"/>
      <w:r>
        <w:rPr>
          <w:sz w:val="20"/>
          <w:szCs w:val="20"/>
        </w:rPr>
        <w:t xml:space="preserve"> period has passed, records are shredded</w:t>
      </w:r>
      <w:r w:rsidR="00224655">
        <w:rPr>
          <w:sz w:val="20"/>
          <w:szCs w:val="20"/>
        </w:rPr>
        <w:t>, except in the above instance.</w:t>
      </w:r>
    </w:p>
    <w:p w14:paraId="642C5AA8" w14:textId="6D9BAEE7" w:rsidR="00740E1B" w:rsidRDefault="00740E1B" w:rsidP="00740E1B">
      <w:pPr>
        <w:rPr>
          <w:b/>
          <w:color w:val="70AD47" w:themeColor="accent6"/>
          <w:sz w:val="20"/>
          <w:szCs w:val="20"/>
          <w:u w:val="double"/>
        </w:rPr>
      </w:pPr>
      <w:r>
        <w:rPr>
          <w:b/>
          <w:color w:val="70AD47" w:themeColor="accent6"/>
          <w:sz w:val="20"/>
          <w:szCs w:val="20"/>
          <w:u w:val="double"/>
        </w:rPr>
        <w:t>Why it is legal for us to hold information</w:t>
      </w:r>
    </w:p>
    <w:p w14:paraId="218BECB2" w14:textId="77777777" w:rsidR="00740E1B" w:rsidRDefault="00740E1B" w:rsidP="00740E1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 lawful basis for us to keep data is to protect both parties should one party be unhappy with treatment and the result being taken to court.</w:t>
      </w:r>
    </w:p>
    <w:p w14:paraId="0891BDCC" w14:textId="09457F94" w:rsidR="00740E1B" w:rsidRPr="00740E1B" w:rsidRDefault="00740E1B" w:rsidP="00740E1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Another lawful basis for us to keep data is to avoid complications following treatment in regards to medical issues. </w:t>
      </w:r>
    </w:p>
    <w:p w14:paraId="5D45469E" w14:textId="4A3C12C7" w:rsidR="00740E1B" w:rsidRDefault="00740E1B" w:rsidP="00740E1B">
      <w:pPr>
        <w:rPr>
          <w:b/>
          <w:color w:val="70AD47" w:themeColor="accent6"/>
          <w:sz w:val="20"/>
          <w:szCs w:val="20"/>
          <w:u w:val="double"/>
        </w:rPr>
      </w:pPr>
      <w:r>
        <w:rPr>
          <w:b/>
          <w:color w:val="70AD47" w:themeColor="accent6"/>
          <w:sz w:val="20"/>
          <w:szCs w:val="20"/>
          <w:u w:val="double"/>
        </w:rPr>
        <w:t>How to complain about how we handle data.</w:t>
      </w:r>
    </w:p>
    <w:p w14:paraId="47765371" w14:textId="77777777" w:rsidR="006D6003" w:rsidRDefault="006D6003" w:rsidP="006D6003">
      <w:pPr>
        <w:numPr>
          <w:ilvl w:val="0"/>
          <w:numId w:val="7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Should I feel the need to complain about how my data is handled at Body TLC I can contact the Information’s Commissions Office via the following link </w:t>
      </w:r>
      <w:hyperlink r:id="rId12" w:history="1">
        <w:r w:rsidRPr="000670B1">
          <w:rPr>
            <w:rStyle w:val="Hyperlink"/>
            <w:rFonts w:cstheme="minorHAnsi"/>
            <w:sz w:val="20"/>
            <w:szCs w:val="20"/>
          </w:rPr>
          <w:t>https://ico.org.uk/make-a-complaint/</w:t>
        </w:r>
      </w:hyperlink>
      <w:r>
        <w:rPr>
          <w:rFonts w:cstheme="minorHAnsi"/>
          <w:sz w:val="20"/>
          <w:szCs w:val="20"/>
        </w:rPr>
        <w:t xml:space="preserve">  or by calling their helpline on 0303 123 1113. </w:t>
      </w:r>
    </w:p>
    <w:p w14:paraId="7DA9371A" w14:textId="77777777" w:rsidR="00740E1B" w:rsidRPr="006D6003" w:rsidRDefault="00740E1B" w:rsidP="006D6003">
      <w:pPr>
        <w:ind w:left="360"/>
        <w:rPr>
          <w:sz w:val="20"/>
          <w:szCs w:val="20"/>
        </w:rPr>
      </w:pPr>
    </w:p>
    <w:p w14:paraId="5DB270BC" w14:textId="77777777" w:rsidR="00740E1B" w:rsidRPr="00740E1B" w:rsidRDefault="00740E1B" w:rsidP="00740E1B">
      <w:pPr>
        <w:rPr>
          <w:b/>
          <w:color w:val="70AD47" w:themeColor="accent6"/>
          <w:sz w:val="20"/>
          <w:szCs w:val="20"/>
          <w:u w:val="double"/>
        </w:rPr>
      </w:pPr>
    </w:p>
    <w:sectPr w:rsidR="00740E1B" w:rsidRPr="00740E1B" w:rsidSect="00E7713C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D0F7" w14:textId="77777777" w:rsidR="00917B52" w:rsidRDefault="00917B52" w:rsidP="00E7713C">
      <w:pPr>
        <w:spacing w:after="0" w:line="240" w:lineRule="auto"/>
      </w:pPr>
      <w:r>
        <w:separator/>
      </w:r>
    </w:p>
  </w:endnote>
  <w:endnote w:type="continuationSeparator" w:id="0">
    <w:p w14:paraId="04666068" w14:textId="77777777" w:rsidR="00917B52" w:rsidRDefault="00917B52" w:rsidP="00E7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671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A3BD8" w14:textId="77777777" w:rsidR="00E7713C" w:rsidRDefault="00E771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6CA74" w14:textId="77777777" w:rsidR="00E7713C" w:rsidRDefault="00E77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E1C7A" w14:textId="77777777" w:rsidR="00917B52" w:rsidRDefault="00917B52" w:rsidP="00E7713C">
      <w:pPr>
        <w:spacing w:after="0" w:line="240" w:lineRule="auto"/>
      </w:pPr>
      <w:r>
        <w:separator/>
      </w:r>
    </w:p>
  </w:footnote>
  <w:footnote w:type="continuationSeparator" w:id="0">
    <w:p w14:paraId="56369F8F" w14:textId="77777777" w:rsidR="00917B52" w:rsidRDefault="00917B52" w:rsidP="00E7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63E" w14:textId="0E2419F2" w:rsidR="00E7713C" w:rsidRDefault="00E7713C" w:rsidP="00E7713C">
    <w:pPr>
      <w:pStyle w:val="Header"/>
      <w:jc w:val="center"/>
      <w:rPr>
        <w:b/>
        <w:color w:val="C00000"/>
        <w:sz w:val="32"/>
        <w:szCs w:val="32"/>
        <w:u w:val="double"/>
      </w:rPr>
    </w:pPr>
    <w:r>
      <w:rPr>
        <w:b/>
        <w:noProof/>
        <w:color w:val="C00000"/>
        <w:sz w:val="32"/>
        <w:szCs w:val="32"/>
        <w:u w:val="double"/>
      </w:rPr>
      <w:drawing>
        <wp:anchor distT="0" distB="0" distL="114300" distR="114300" simplePos="0" relativeHeight="251658240" behindDoc="1" locked="0" layoutInCell="1" allowOverlap="1" wp14:anchorId="1A040D24" wp14:editId="1D0371B8">
          <wp:simplePos x="0" y="0"/>
          <wp:positionH relativeFrom="margin">
            <wp:align>center</wp:align>
          </wp:positionH>
          <wp:positionV relativeFrom="paragraph">
            <wp:posOffset>-334576</wp:posOffset>
          </wp:positionV>
          <wp:extent cx="2207741" cy="645660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741" cy="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8555CA" w14:textId="2A45BB4E" w:rsidR="00E7713C" w:rsidRPr="00E7713C" w:rsidRDefault="00A93FDF" w:rsidP="00E7713C">
    <w:pPr>
      <w:pStyle w:val="Header"/>
      <w:jc w:val="center"/>
      <w:rPr>
        <w:b/>
        <w:color w:val="C00000"/>
        <w:sz w:val="32"/>
        <w:szCs w:val="32"/>
        <w:u w:val="double"/>
      </w:rPr>
    </w:pPr>
    <w:r>
      <w:rPr>
        <w:b/>
        <w:color w:val="C00000"/>
        <w:sz w:val="32"/>
        <w:szCs w:val="32"/>
        <w:u w:val="double"/>
      </w:rPr>
      <w:t>Body TLC G</w:t>
    </w:r>
    <w:r w:rsidR="00740E1B">
      <w:rPr>
        <w:b/>
        <w:color w:val="C00000"/>
        <w:sz w:val="32"/>
        <w:szCs w:val="32"/>
        <w:u w:val="double"/>
      </w:rPr>
      <w:t>DPR Privacy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541C"/>
    <w:multiLevelType w:val="hybridMultilevel"/>
    <w:tmpl w:val="DCC0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57463"/>
    <w:multiLevelType w:val="hybridMultilevel"/>
    <w:tmpl w:val="9926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4013"/>
    <w:multiLevelType w:val="hybridMultilevel"/>
    <w:tmpl w:val="B692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F3B"/>
    <w:multiLevelType w:val="hybridMultilevel"/>
    <w:tmpl w:val="0860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B5928"/>
    <w:multiLevelType w:val="hybridMultilevel"/>
    <w:tmpl w:val="4FBA2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3A1B"/>
    <w:multiLevelType w:val="hybridMultilevel"/>
    <w:tmpl w:val="9F78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31398"/>
    <w:multiLevelType w:val="hybridMultilevel"/>
    <w:tmpl w:val="BB5C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3F14"/>
    <w:multiLevelType w:val="hybridMultilevel"/>
    <w:tmpl w:val="6180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3C"/>
    <w:rsid w:val="00224655"/>
    <w:rsid w:val="005332BE"/>
    <w:rsid w:val="005913D0"/>
    <w:rsid w:val="005A10BB"/>
    <w:rsid w:val="006C35B6"/>
    <w:rsid w:val="006D6003"/>
    <w:rsid w:val="00740E1B"/>
    <w:rsid w:val="007527B4"/>
    <w:rsid w:val="00766344"/>
    <w:rsid w:val="007F0F48"/>
    <w:rsid w:val="008E2E94"/>
    <w:rsid w:val="00917B52"/>
    <w:rsid w:val="009963B8"/>
    <w:rsid w:val="00A41949"/>
    <w:rsid w:val="00A93FDF"/>
    <w:rsid w:val="00B66802"/>
    <w:rsid w:val="00E7713C"/>
    <w:rsid w:val="00FB509D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CA44B"/>
  <w15:chartTrackingRefBased/>
  <w15:docId w15:val="{B64F4C85-1526-4569-801A-567BAD3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3C"/>
  </w:style>
  <w:style w:type="paragraph" w:styleId="Footer">
    <w:name w:val="footer"/>
    <w:basedOn w:val="Normal"/>
    <w:link w:val="FooterChar"/>
    <w:uiPriority w:val="99"/>
    <w:unhideWhenUsed/>
    <w:rsid w:val="00E7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3C"/>
  </w:style>
  <w:style w:type="paragraph" w:styleId="ListParagraph">
    <w:name w:val="List Paragraph"/>
    <w:basedOn w:val="Normal"/>
    <w:uiPriority w:val="34"/>
    <w:qFormat/>
    <w:rsid w:val="007F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ytlclincol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co.org.uk/make-a-complain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odytlc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odytlclincol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odytlc.co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Login Body TLC</dc:creator>
  <cp:keywords/>
  <dc:description/>
  <cp:lastModifiedBy>Jay Lennox</cp:lastModifiedBy>
  <cp:revision>2</cp:revision>
  <dcterms:created xsi:type="dcterms:W3CDTF">2018-05-25T10:58:00Z</dcterms:created>
  <dcterms:modified xsi:type="dcterms:W3CDTF">2018-05-25T10:58:00Z</dcterms:modified>
</cp:coreProperties>
</file>