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21868" w14:textId="0172BC0A" w:rsidR="00B7222F" w:rsidRPr="00495D8A" w:rsidRDefault="00B7222F">
      <w:pPr>
        <w:rPr>
          <w:rFonts w:cstheme="minorHAnsi"/>
          <w:sz w:val="20"/>
          <w:szCs w:val="20"/>
        </w:rPr>
      </w:pPr>
      <w:r w:rsidRPr="00495D8A">
        <w:rPr>
          <w:rFonts w:cstheme="minorHAnsi"/>
          <w:b/>
          <w:noProof/>
          <w:color w:val="70AD47" w:themeColor="accent6"/>
          <w:sz w:val="20"/>
          <w:szCs w:val="20"/>
          <w:u w:val="double"/>
          <w:bdr w:val="none" w:sz="0" w:space="0" w:color="auto" w:frame="1"/>
        </w:rPr>
        <w:drawing>
          <wp:anchor distT="0" distB="0" distL="114300" distR="114300" simplePos="0" relativeHeight="251663360" behindDoc="1" locked="0" layoutInCell="1" allowOverlap="1" wp14:anchorId="7C6C16D3" wp14:editId="271D41CE">
            <wp:simplePos x="0" y="0"/>
            <wp:positionH relativeFrom="column">
              <wp:posOffset>1112520</wp:posOffset>
            </wp:positionH>
            <wp:positionV relativeFrom="margin">
              <wp:posOffset>-123825</wp:posOffset>
            </wp:positionV>
            <wp:extent cx="2466975" cy="718047"/>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no backgroun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66975" cy="718047"/>
                    </a:xfrm>
                    <a:prstGeom prst="rect">
                      <a:avLst/>
                    </a:prstGeom>
                  </pic:spPr>
                </pic:pic>
              </a:graphicData>
            </a:graphic>
            <wp14:sizeRelH relativeFrom="page">
              <wp14:pctWidth>0</wp14:pctWidth>
            </wp14:sizeRelH>
            <wp14:sizeRelV relativeFrom="page">
              <wp14:pctHeight>0</wp14:pctHeight>
            </wp14:sizeRelV>
          </wp:anchor>
        </w:drawing>
      </w:r>
      <w:r w:rsidRPr="00495D8A">
        <w:rPr>
          <w:rFonts w:cstheme="minorHAnsi"/>
          <w:b/>
          <w:noProof/>
          <w:color w:val="70AD47" w:themeColor="accent6"/>
          <w:sz w:val="20"/>
          <w:szCs w:val="20"/>
          <w:u w:val="double"/>
        </w:rPr>
        <mc:AlternateContent>
          <mc:Choice Requires="wps">
            <w:drawing>
              <wp:anchor distT="0" distB="0" distL="114300" distR="114300" simplePos="0" relativeHeight="251661312" behindDoc="0" locked="0" layoutInCell="1" allowOverlap="1" wp14:anchorId="7F5741B8" wp14:editId="51813D75">
                <wp:simplePos x="0" y="0"/>
                <wp:positionH relativeFrom="column">
                  <wp:posOffset>5037992</wp:posOffset>
                </wp:positionH>
                <wp:positionV relativeFrom="paragraph">
                  <wp:posOffset>-175846</wp:posOffset>
                </wp:positionV>
                <wp:extent cx="4998720" cy="6998384"/>
                <wp:effectExtent l="19050" t="19050" r="11430" b="12065"/>
                <wp:wrapNone/>
                <wp:docPr id="1" name="Rectangle 1"/>
                <wp:cNvGraphicFramePr/>
                <a:graphic xmlns:a="http://schemas.openxmlformats.org/drawingml/2006/main">
                  <a:graphicData uri="http://schemas.microsoft.com/office/word/2010/wordprocessingShape">
                    <wps:wsp>
                      <wps:cNvSpPr/>
                      <wps:spPr>
                        <a:xfrm>
                          <a:off x="0" y="0"/>
                          <a:ext cx="4998720" cy="6998384"/>
                        </a:xfrm>
                        <a:prstGeom prst="rect">
                          <a:avLst/>
                        </a:prstGeom>
                        <a:noFill/>
                        <a:ln w="38100" cap="flat" cmpd="dbl"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1435C6" id="Rectangle 1" o:spid="_x0000_s1026" style="position:absolute;margin-left:396.7pt;margin-top:-13.85pt;width:393.6pt;height:55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" filled="f" strokecolor="#70ad47" strokeweight="3pt">
                <v:stroke linestyle="thinThin"/>
              </v:rect>
            </w:pict>
          </mc:Fallback>
        </mc:AlternateContent>
      </w:r>
      <w:r w:rsidRPr="00495D8A">
        <w:rPr>
          <w:rFonts w:cstheme="minorHAnsi"/>
          <w:b/>
          <w:noProof/>
          <w:color w:val="70AD47" w:themeColor="accent6"/>
          <w:sz w:val="20"/>
          <w:szCs w:val="20"/>
          <w:u w:val="double"/>
        </w:rPr>
        <mc:AlternateContent>
          <mc:Choice Requires="wps">
            <w:drawing>
              <wp:anchor distT="0" distB="0" distL="114300" distR="114300" simplePos="0" relativeHeight="251659264" behindDoc="0" locked="0" layoutInCell="1" allowOverlap="1" wp14:anchorId="661F9708" wp14:editId="64F1EC77">
                <wp:simplePos x="0" y="0"/>
                <wp:positionH relativeFrom="column">
                  <wp:posOffset>-184638</wp:posOffset>
                </wp:positionH>
                <wp:positionV relativeFrom="paragraph">
                  <wp:posOffset>-167054</wp:posOffset>
                </wp:positionV>
                <wp:extent cx="4998720" cy="7007274"/>
                <wp:effectExtent l="19050" t="19050" r="11430" b="22225"/>
                <wp:wrapNone/>
                <wp:docPr id="3" name="Rectangle 3"/>
                <wp:cNvGraphicFramePr/>
                <a:graphic xmlns:a="http://schemas.openxmlformats.org/drawingml/2006/main">
                  <a:graphicData uri="http://schemas.microsoft.com/office/word/2010/wordprocessingShape">
                    <wps:wsp>
                      <wps:cNvSpPr/>
                      <wps:spPr>
                        <a:xfrm>
                          <a:off x="0" y="0"/>
                          <a:ext cx="4998720" cy="7007274"/>
                        </a:xfrm>
                        <a:prstGeom prst="rect">
                          <a:avLst/>
                        </a:prstGeom>
                        <a:noFill/>
                        <a:ln w="38100" cap="flat" cmpd="dbl"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0615D6" id="Rectangle 3" o:spid="_x0000_s1026" style="position:absolute;margin-left:-14.55pt;margin-top:-13.15pt;width:393.6pt;height:5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" filled="f" strokecolor="#70ad47" strokeweight="3pt">
                <v:stroke linestyle="thinThin"/>
              </v:rect>
            </w:pict>
          </mc:Fallback>
        </mc:AlternateContent>
      </w:r>
    </w:p>
    <w:p w14:paraId="7837356E" w14:textId="77777777" w:rsidR="00495D8A" w:rsidRDefault="00495D8A" w:rsidP="00AE0889">
      <w:pPr>
        <w:jc w:val="center"/>
        <w:rPr>
          <w:rStyle w:val="c0"/>
          <w:rFonts w:cstheme="minorHAnsi"/>
          <w:b/>
          <w:color w:val="C00000"/>
          <w:sz w:val="20"/>
          <w:szCs w:val="20"/>
          <w:u w:val="double"/>
          <w:bdr w:val="none" w:sz="0" w:space="0" w:color="auto" w:frame="1"/>
        </w:rPr>
      </w:pPr>
    </w:p>
    <w:p w14:paraId="281387F5" w14:textId="6525AC50" w:rsidR="00AE0889" w:rsidRPr="005D032A" w:rsidRDefault="00AE0889" w:rsidP="00AE0889">
      <w:pPr>
        <w:jc w:val="center"/>
        <w:rPr>
          <w:rStyle w:val="c0"/>
          <w:rFonts w:cstheme="minorHAnsi"/>
          <w:b/>
          <w:color w:val="C00000"/>
          <w:sz w:val="32"/>
          <w:szCs w:val="32"/>
          <w:u w:val="double"/>
          <w:bdr w:val="none" w:sz="0" w:space="0" w:color="auto" w:frame="1"/>
        </w:rPr>
      </w:pPr>
      <w:bookmarkStart w:id="0" w:name="_Hlk14522978"/>
      <w:r w:rsidRPr="005D032A">
        <w:rPr>
          <w:rStyle w:val="c0"/>
          <w:rFonts w:cstheme="minorHAnsi"/>
          <w:b/>
          <w:color w:val="C00000"/>
          <w:sz w:val="32"/>
          <w:szCs w:val="32"/>
          <w:u w:val="double"/>
          <w:bdr w:val="none" w:sz="0" w:space="0" w:color="auto" w:frame="1"/>
        </w:rPr>
        <w:t xml:space="preserve">Aftercare for </w:t>
      </w:r>
      <w:r w:rsidR="00B84367">
        <w:rPr>
          <w:rStyle w:val="c0"/>
          <w:rFonts w:cstheme="minorHAnsi"/>
          <w:b/>
          <w:color w:val="C00000"/>
          <w:sz w:val="32"/>
          <w:szCs w:val="32"/>
          <w:u w:val="double"/>
          <w:bdr w:val="none" w:sz="0" w:space="0" w:color="auto" w:frame="1"/>
        </w:rPr>
        <w:t>Permeant Make-Up</w:t>
      </w:r>
    </w:p>
    <w:bookmarkEnd w:id="0"/>
    <w:p w14:paraId="0C07E911" w14:textId="4453853C" w:rsidR="00B84367" w:rsidRDefault="00495D8A" w:rsidP="002977A4">
      <w:pPr>
        <w:pStyle w:val="NormalWeb"/>
        <w:spacing w:before="0" w:beforeAutospacing="0" w:after="0" w:afterAutospacing="0"/>
        <w:rPr>
          <w:rFonts w:ascii="Calibri" w:hAnsi="Calibri" w:cs="Calibri"/>
          <w:color w:val="000000"/>
          <w:spacing w:val="14"/>
          <w:sz w:val="18"/>
          <w:szCs w:val="18"/>
          <w:lang w:val="en"/>
        </w:rPr>
      </w:pPr>
      <w:r w:rsidRPr="000F6FEF">
        <w:rPr>
          <w:rFonts w:ascii="Calibri" w:hAnsi="Calibri" w:cs="Calibri"/>
          <w:color w:val="000000"/>
          <w:spacing w:val="14"/>
          <w:sz w:val="20"/>
          <w:szCs w:val="20"/>
          <w:lang w:val="en"/>
        </w:rPr>
        <w:br/>
      </w:r>
      <w:r w:rsidR="00B84367">
        <w:rPr>
          <w:rFonts w:ascii="Calibri" w:hAnsi="Calibri" w:cs="Calibri"/>
          <w:color w:val="000000"/>
          <w:spacing w:val="14"/>
          <w:sz w:val="18"/>
          <w:szCs w:val="18"/>
          <w:lang w:val="en"/>
        </w:rPr>
        <w:t>To get the best results from your permeant make-up procedure it is important that you follow the aftercare advice.</w:t>
      </w:r>
    </w:p>
    <w:p w14:paraId="4728377D" w14:textId="77777777" w:rsidR="00B84367" w:rsidRDefault="00B84367" w:rsidP="002977A4">
      <w:pPr>
        <w:pStyle w:val="NormalWeb"/>
        <w:spacing w:before="0" w:beforeAutospacing="0" w:after="0" w:afterAutospacing="0"/>
        <w:rPr>
          <w:rFonts w:ascii="Calibri" w:hAnsi="Calibri" w:cs="Calibri"/>
          <w:color w:val="000000"/>
          <w:spacing w:val="14"/>
          <w:sz w:val="18"/>
          <w:szCs w:val="18"/>
          <w:lang w:val="en"/>
        </w:rPr>
      </w:pPr>
      <w:r>
        <w:rPr>
          <w:rFonts w:ascii="Calibri" w:hAnsi="Calibri" w:cs="Calibri"/>
          <w:color w:val="000000"/>
          <w:spacing w:val="14"/>
          <w:sz w:val="18"/>
          <w:szCs w:val="18"/>
          <w:lang w:val="en"/>
        </w:rPr>
        <w:t xml:space="preserve">A top up is given at five weeks, this appointment will allow the therapist to see how the pigment has settled and be able to add more where necessary. The therapist will also be able to add depth of colour and tweak where needed. </w:t>
      </w:r>
    </w:p>
    <w:p w14:paraId="2BF9AE4B" w14:textId="77777777" w:rsidR="002148DD" w:rsidRDefault="00B84367" w:rsidP="002977A4">
      <w:pPr>
        <w:pStyle w:val="NormalWeb"/>
        <w:spacing w:before="0" w:beforeAutospacing="0" w:after="0" w:afterAutospacing="0"/>
        <w:rPr>
          <w:rFonts w:ascii="Calibri" w:hAnsi="Calibri" w:cs="Calibri"/>
          <w:color w:val="70AD47" w:themeColor="accent6"/>
          <w:sz w:val="20"/>
          <w:szCs w:val="20"/>
          <w:u w:val="single"/>
        </w:rPr>
      </w:pPr>
      <w:r>
        <w:rPr>
          <w:rFonts w:ascii="Calibri" w:hAnsi="Calibri" w:cs="Calibri"/>
          <w:color w:val="000000"/>
          <w:spacing w:val="14"/>
          <w:sz w:val="18"/>
          <w:szCs w:val="18"/>
          <w:lang w:val="en"/>
        </w:rPr>
        <w:t>Please note that colour isn’t stable until 30 days following your top up appointment, so it will not be until this time that the result can be fully seen.</w:t>
      </w:r>
      <w:r w:rsidR="00495D8A" w:rsidRPr="000F6FEF">
        <w:rPr>
          <w:rFonts w:ascii="Calibri" w:hAnsi="Calibri" w:cs="Calibri"/>
          <w:color w:val="000000"/>
          <w:spacing w:val="14"/>
          <w:sz w:val="18"/>
          <w:szCs w:val="18"/>
          <w:lang w:val="en"/>
        </w:rPr>
        <w:br/>
      </w:r>
    </w:p>
    <w:p w14:paraId="0C0813E2" w14:textId="5E743A9E" w:rsidR="00B84367" w:rsidRDefault="002148DD" w:rsidP="002977A4">
      <w:pPr>
        <w:pStyle w:val="NormalWeb"/>
        <w:spacing w:before="0" w:beforeAutospacing="0" w:after="0" w:afterAutospacing="0"/>
        <w:rPr>
          <w:rFonts w:ascii="Calibri" w:hAnsi="Calibri" w:cs="Calibri"/>
          <w:color w:val="70AD47" w:themeColor="accent6"/>
          <w:sz w:val="20"/>
          <w:szCs w:val="20"/>
          <w:u w:val="double"/>
        </w:rPr>
      </w:pPr>
      <w:r w:rsidRPr="002148DD">
        <w:rPr>
          <w:rFonts w:ascii="Calibri" w:hAnsi="Calibri" w:cs="Calibri"/>
          <w:color w:val="70AD47" w:themeColor="accent6"/>
          <w:sz w:val="20"/>
          <w:szCs w:val="20"/>
          <w:u w:val="single"/>
        </w:rPr>
        <w:t>Prior</w:t>
      </w:r>
    </w:p>
    <w:p w14:paraId="3BFFD6E5" w14:textId="39DCC5D7" w:rsidR="002148DD" w:rsidRDefault="002148DD" w:rsidP="002977A4">
      <w:pPr>
        <w:pStyle w:val="NormalWeb"/>
        <w:numPr>
          <w:ilvl w:val="0"/>
          <w:numId w:val="10"/>
        </w:numPr>
        <w:spacing w:before="0" w:beforeAutospacing="0" w:after="0" w:afterAutospacing="0"/>
        <w:rPr>
          <w:rFonts w:ascii="Calibri" w:hAnsi="Calibri" w:cs="Calibri"/>
          <w:sz w:val="20"/>
          <w:szCs w:val="20"/>
        </w:rPr>
      </w:pPr>
      <w:r w:rsidRPr="002148DD">
        <w:rPr>
          <w:rFonts w:ascii="Calibri" w:hAnsi="Calibri" w:cs="Calibri"/>
          <w:sz w:val="20"/>
          <w:szCs w:val="20"/>
        </w:rPr>
        <w:t xml:space="preserve">It is advised that prior to </w:t>
      </w:r>
      <w:proofErr w:type="spellStart"/>
      <w:r w:rsidRPr="002148DD">
        <w:rPr>
          <w:rFonts w:ascii="Calibri" w:hAnsi="Calibri" w:cs="Calibri"/>
          <w:sz w:val="20"/>
          <w:szCs w:val="20"/>
        </w:rPr>
        <w:t>Aquelle</w:t>
      </w:r>
      <w:proofErr w:type="spellEnd"/>
      <w:r w:rsidRPr="002148DD">
        <w:rPr>
          <w:rFonts w:ascii="Calibri" w:hAnsi="Calibri" w:cs="Calibri"/>
          <w:sz w:val="20"/>
          <w:szCs w:val="20"/>
        </w:rPr>
        <w:t xml:space="preserve"> Lips you drink medication to prevent the Herpes </w:t>
      </w:r>
      <w:r>
        <w:rPr>
          <w:rFonts w:ascii="Calibri" w:hAnsi="Calibri" w:cs="Calibri"/>
          <w:sz w:val="20"/>
          <w:szCs w:val="20"/>
        </w:rPr>
        <w:t>simplex virus</w:t>
      </w:r>
      <w:r w:rsidRPr="002148DD">
        <w:rPr>
          <w:rFonts w:ascii="Calibri" w:hAnsi="Calibri" w:cs="Calibri"/>
          <w:sz w:val="20"/>
          <w:szCs w:val="20"/>
        </w:rPr>
        <w:t>.</w:t>
      </w:r>
    </w:p>
    <w:p w14:paraId="659E9510" w14:textId="77777777" w:rsidR="002977A4" w:rsidRPr="002148DD" w:rsidRDefault="002977A4" w:rsidP="002977A4">
      <w:pPr>
        <w:pStyle w:val="NormalWeb"/>
        <w:spacing w:before="0" w:beforeAutospacing="0" w:after="0" w:afterAutospacing="0"/>
        <w:ind w:left="720"/>
        <w:rPr>
          <w:rFonts w:ascii="Calibri" w:hAnsi="Calibri" w:cs="Calibri"/>
          <w:sz w:val="20"/>
          <w:szCs w:val="20"/>
        </w:rPr>
      </w:pPr>
    </w:p>
    <w:p w14:paraId="50705C01" w14:textId="47EDE21B" w:rsidR="000F6FEF" w:rsidRPr="00B84367" w:rsidRDefault="000F6FEF" w:rsidP="002977A4">
      <w:pPr>
        <w:pStyle w:val="NormalWeb"/>
        <w:spacing w:before="0" w:beforeAutospacing="0" w:after="0" w:afterAutospacing="0"/>
        <w:rPr>
          <w:rFonts w:ascii="Calibri" w:hAnsi="Calibri" w:cs="Calibri"/>
          <w:color w:val="222222"/>
          <w:sz w:val="20"/>
          <w:szCs w:val="20"/>
          <w:u w:val="single"/>
        </w:rPr>
      </w:pPr>
      <w:r w:rsidRPr="00B84367">
        <w:rPr>
          <w:rFonts w:ascii="Calibri" w:hAnsi="Calibri" w:cs="Calibri"/>
          <w:color w:val="70AD47" w:themeColor="accent6"/>
          <w:sz w:val="20"/>
          <w:szCs w:val="20"/>
          <w:u w:val="single"/>
        </w:rPr>
        <w:t>Aftercare instructions</w:t>
      </w:r>
    </w:p>
    <w:p w14:paraId="064573AF" w14:textId="77777777" w:rsidR="002148DD" w:rsidRPr="002148DD" w:rsidRDefault="00B84367" w:rsidP="002977A4">
      <w:pPr>
        <w:pStyle w:val="ListParagraph"/>
        <w:numPr>
          <w:ilvl w:val="0"/>
          <w:numId w:val="8"/>
        </w:numPr>
        <w:spacing w:after="0"/>
        <w:rPr>
          <w:rFonts w:ascii="Calibri" w:hAnsi="Calibri" w:cs="Calibri"/>
          <w:sz w:val="18"/>
          <w:szCs w:val="18"/>
        </w:rPr>
      </w:pPr>
      <w:r>
        <w:rPr>
          <w:rFonts w:ascii="Calibri" w:hAnsi="Calibri" w:cs="Calibri"/>
          <w:color w:val="000000"/>
          <w:spacing w:val="14"/>
          <w:sz w:val="18"/>
          <w:szCs w:val="18"/>
          <w:lang w:val="en"/>
        </w:rPr>
        <w:t xml:space="preserve">Do not wear any eye makeup for ten days following treatment. </w:t>
      </w:r>
      <w:r w:rsidR="002148DD">
        <w:rPr>
          <w:rFonts w:ascii="Calibri" w:hAnsi="Calibri" w:cs="Calibri"/>
          <w:color w:val="000000"/>
          <w:spacing w:val="14"/>
          <w:sz w:val="18"/>
          <w:szCs w:val="18"/>
          <w:lang w:val="en"/>
        </w:rPr>
        <w:t>Please be aware that make up can carry bacteria which can lead to infection.</w:t>
      </w:r>
    </w:p>
    <w:p w14:paraId="0CB62851" w14:textId="77777777" w:rsidR="002148DD" w:rsidRPr="002148DD" w:rsidRDefault="002148DD" w:rsidP="002977A4">
      <w:pPr>
        <w:pStyle w:val="ListParagraph"/>
        <w:numPr>
          <w:ilvl w:val="0"/>
          <w:numId w:val="8"/>
        </w:numPr>
        <w:spacing w:after="0"/>
        <w:rPr>
          <w:rFonts w:ascii="Calibri" w:hAnsi="Calibri" w:cs="Calibri"/>
          <w:sz w:val="18"/>
          <w:szCs w:val="18"/>
        </w:rPr>
      </w:pPr>
      <w:r>
        <w:rPr>
          <w:rFonts w:ascii="Calibri" w:hAnsi="Calibri" w:cs="Calibri"/>
          <w:color w:val="000000"/>
          <w:spacing w:val="14"/>
          <w:sz w:val="18"/>
          <w:szCs w:val="18"/>
          <w:lang w:val="en"/>
        </w:rPr>
        <w:t xml:space="preserve">Do not get the area wet for 5 to 7 days, until the scabs have naturally fallen off. </w:t>
      </w:r>
    </w:p>
    <w:p w14:paraId="6A907A94" w14:textId="77777777" w:rsidR="002148DD" w:rsidRPr="002148DD" w:rsidRDefault="002148DD" w:rsidP="002977A4">
      <w:pPr>
        <w:pStyle w:val="ListParagraph"/>
        <w:numPr>
          <w:ilvl w:val="0"/>
          <w:numId w:val="8"/>
        </w:numPr>
        <w:spacing w:after="0"/>
        <w:rPr>
          <w:rFonts w:ascii="Calibri" w:hAnsi="Calibri" w:cs="Calibri"/>
          <w:sz w:val="18"/>
          <w:szCs w:val="18"/>
        </w:rPr>
      </w:pPr>
      <w:r>
        <w:rPr>
          <w:rFonts w:ascii="Calibri" w:hAnsi="Calibri" w:cs="Calibri"/>
          <w:color w:val="000000"/>
          <w:spacing w:val="14"/>
          <w:sz w:val="18"/>
          <w:szCs w:val="18"/>
          <w:lang w:val="en"/>
        </w:rPr>
        <w:t>Do not pick scabs. This can reduce the pigmentation.</w:t>
      </w:r>
    </w:p>
    <w:p w14:paraId="47D2B8E4" w14:textId="73D1D430" w:rsidR="002148DD" w:rsidRPr="002148DD" w:rsidRDefault="002148DD" w:rsidP="002977A4">
      <w:pPr>
        <w:pStyle w:val="ListParagraph"/>
        <w:numPr>
          <w:ilvl w:val="0"/>
          <w:numId w:val="8"/>
        </w:numPr>
        <w:spacing w:after="0"/>
        <w:rPr>
          <w:rFonts w:ascii="Calibri" w:hAnsi="Calibri" w:cs="Calibri"/>
          <w:sz w:val="18"/>
          <w:szCs w:val="18"/>
        </w:rPr>
      </w:pPr>
      <w:r>
        <w:rPr>
          <w:rFonts w:ascii="Calibri" w:hAnsi="Calibri" w:cs="Calibri"/>
          <w:color w:val="000000"/>
          <w:spacing w:val="14"/>
          <w:sz w:val="18"/>
          <w:szCs w:val="18"/>
          <w:lang w:val="en"/>
        </w:rPr>
        <w:t xml:space="preserve">Do not apply creams or topical solutions to the area. </w:t>
      </w:r>
    </w:p>
    <w:p w14:paraId="75DF2869" w14:textId="77777777" w:rsidR="002148DD" w:rsidRPr="002148DD" w:rsidRDefault="002148DD" w:rsidP="002977A4">
      <w:pPr>
        <w:pStyle w:val="ListParagraph"/>
        <w:numPr>
          <w:ilvl w:val="0"/>
          <w:numId w:val="8"/>
        </w:numPr>
        <w:spacing w:after="0"/>
        <w:rPr>
          <w:rFonts w:ascii="Calibri" w:hAnsi="Calibri" w:cs="Calibri"/>
          <w:sz w:val="18"/>
          <w:szCs w:val="18"/>
        </w:rPr>
      </w:pPr>
      <w:r>
        <w:rPr>
          <w:rFonts w:ascii="Calibri" w:hAnsi="Calibri" w:cs="Calibri"/>
          <w:color w:val="000000"/>
          <w:spacing w:val="14"/>
          <w:sz w:val="18"/>
          <w:szCs w:val="18"/>
          <w:lang w:val="en"/>
        </w:rPr>
        <w:t>The area should be left to heal naturally.</w:t>
      </w:r>
    </w:p>
    <w:p w14:paraId="45707936" w14:textId="0FC96F91" w:rsidR="002148DD" w:rsidRPr="002977A4" w:rsidRDefault="002148DD" w:rsidP="002977A4">
      <w:pPr>
        <w:pStyle w:val="ListParagraph"/>
        <w:numPr>
          <w:ilvl w:val="0"/>
          <w:numId w:val="8"/>
        </w:numPr>
        <w:spacing w:after="0"/>
        <w:rPr>
          <w:rFonts w:ascii="Calibri" w:hAnsi="Calibri" w:cs="Calibri"/>
          <w:sz w:val="18"/>
          <w:szCs w:val="18"/>
        </w:rPr>
      </w:pPr>
      <w:r>
        <w:rPr>
          <w:rFonts w:ascii="Calibri" w:hAnsi="Calibri" w:cs="Calibri"/>
          <w:color w:val="000000"/>
          <w:spacing w:val="14"/>
          <w:sz w:val="18"/>
          <w:szCs w:val="18"/>
          <w:lang w:val="en"/>
        </w:rPr>
        <w:t>Avoid direct sunlight – wear a high SPF sunblock if you will be in the sun.</w:t>
      </w:r>
    </w:p>
    <w:p w14:paraId="3DC9BE9B" w14:textId="77777777" w:rsidR="002977A4" w:rsidRPr="002148DD" w:rsidRDefault="002977A4" w:rsidP="002977A4">
      <w:pPr>
        <w:pStyle w:val="ListParagraph"/>
        <w:spacing w:after="0"/>
        <w:rPr>
          <w:rFonts w:ascii="Calibri" w:hAnsi="Calibri" w:cs="Calibri"/>
          <w:sz w:val="18"/>
          <w:szCs w:val="18"/>
        </w:rPr>
      </w:pPr>
    </w:p>
    <w:p w14:paraId="648A4B21" w14:textId="77777777" w:rsidR="002148DD" w:rsidRPr="002148DD" w:rsidRDefault="002148DD" w:rsidP="002977A4">
      <w:pPr>
        <w:spacing w:after="0"/>
        <w:rPr>
          <w:rFonts w:ascii="Calibri" w:hAnsi="Calibri" w:cs="Calibri"/>
          <w:color w:val="70AD47" w:themeColor="accent6"/>
          <w:spacing w:val="14"/>
          <w:sz w:val="18"/>
          <w:szCs w:val="18"/>
          <w:u w:val="single"/>
          <w:lang w:val="en"/>
        </w:rPr>
      </w:pPr>
      <w:r w:rsidRPr="002148DD">
        <w:rPr>
          <w:rFonts w:ascii="Calibri" w:hAnsi="Calibri" w:cs="Calibri"/>
          <w:color w:val="70AD47" w:themeColor="accent6"/>
          <w:spacing w:val="14"/>
          <w:sz w:val="18"/>
          <w:szCs w:val="18"/>
          <w:u w:val="single"/>
          <w:lang w:val="en"/>
        </w:rPr>
        <w:t>Side effects</w:t>
      </w:r>
    </w:p>
    <w:p w14:paraId="5BAAB1C8" w14:textId="42DFB79B" w:rsidR="002148DD" w:rsidRPr="002148DD" w:rsidRDefault="002148DD" w:rsidP="002977A4">
      <w:pPr>
        <w:pStyle w:val="ListParagraph"/>
        <w:numPr>
          <w:ilvl w:val="0"/>
          <w:numId w:val="9"/>
        </w:numPr>
        <w:spacing w:after="0"/>
        <w:rPr>
          <w:rFonts w:ascii="Calibri" w:hAnsi="Calibri" w:cs="Calibri"/>
          <w:sz w:val="18"/>
          <w:szCs w:val="18"/>
        </w:rPr>
      </w:pPr>
      <w:r>
        <w:rPr>
          <w:rFonts w:ascii="Calibri" w:hAnsi="Calibri" w:cs="Calibri"/>
          <w:color w:val="000000"/>
          <w:spacing w:val="14"/>
          <w:sz w:val="18"/>
          <w:szCs w:val="18"/>
          <w:lang w:val="en"/>
        </w:rPr>
        <w:t>Swelling may take place in the area. This will go down naturally. You can apply ice in a bag to ease the swelling, however, do not apply any creams.</w:t>
      </w:r>
    </w:p>
    <w:p w14:paraId="0EEB4226" w14:textId="77777777" w:rsidR="002148DD" w:rsidRPr="002148DD" w:rsidRDefault="002148DD" w:rsidP="002977A4">
      <w:pPr>
        <w:pStyle w:val="ListParagraph"/>
        <w:numPr>
          <w:ilvl w:val="0"/>
          <w:numId w:val="9"/>
        </w:numPr>
        <w:spacing w:after="0"/>
        <w:rPr>
          <w:rFonts w:ascii="Calibri" w:hAnsi="Calibri" w:cs="Calibri"/>
          <w:sz w:val="18"/>
          <w:szCs w:val="18"/>
        </w:rPr>
      </w:pPr>
      <w:r>
        <w:rPr>
          <w:rFonts w:ascii="Calibri" w:hAnsi="Calibri" w:cs="Calibri"/>
          <w:color w:val="000000"/>
          <w:spacing w:val="14"/>
          <w:sz w:val="18"/>
          <w:szCs w:val="18"/>
          <w:lang w:val="en"/>
        </w:rPr>
        <w:t>Scabbing – these are very soft, unlike other scabs, but should be left to fall off naturally.</w:t>
      </w:r>
    </w:p>
    <w:p w14:paraId="7FCE6929" w14:textId="35D734E3" w:rsidR="002977A4" w:rsidRPr="002977A4" w:rsidRDefault="002148DD" w:rsidP="002977A4">
      <w:pPr>
        <w:pStyle w:val="ListParagraph"/>
        <w:numPr>
          <w:ilvl w:val="0"/>
          <w:numId w:val="9"/>
        </w:numPr>
        <w:spacing w:after="0"/>
        <w:rPr>
          <w:rFonts w:ascii="Calibri" w:hAnsi="Calibri" w:cs="Calibri"/>
          <w:sz w:val="18"/>
          <w:szCs w:val="18"/>
        </w:rPr>
      </w:pPr>
      <w:r>
        <w:rPr>
          <w:rFonts w:ascii="Calibri" w:hAnsi="Calibri" w:cs="Calibri"/>
          <w:color w:val="000000"/>
          <w:spacing w:val="14"/>
          <w:sz w:val="18"/>
          <w:szCs w:val="18"/>
          <w:lang w:val="en"/>
        </w:rPr>
        <w:t>If you have sensitive skin, we recommend that you take ibuprofen to ease the pain if any is experienced.</w:t>
      </w:r>
    </w:p>
    <w:p w14:paraId="629765B5" w14:textId="77777777" w:rsidR="002977A4" w:rsidRDefault="002977A4" w:rsidP="002977A4">
      <w:pPr>
        <w:spacing w:after="0"/>
        <w:jc w:val="center"/>
        <w:rPr>
          <w:rFonts w:ascii="Calibri" w:hAnsi="Calibri" w:cs="Calibri"/>
          <w:color w:val="000000"/>
          <w:spacing w:val="14"/>
          <w:sz w:val="18"/>
          <w:szCs w:val="18"/>
          <w:lang w:val="en"/>
        </w:rPr>
      </w:pPr>
    </w:p>
    <w:p w14:paraId="4D2CA32B" w14:textId="1C14BCB0" w:rsidR="00192871" w:rsidRPr="002977A4" w:rsidRDefault="00495D8A" w:rsidP="002977A4">
      <w:pPr>
        <w:spacing w:after="0"/>
        <w:jc w:val="center"/>
        <w:rPr>
          <w:rFonts w:ascii="Calibri" w:hAnsi="Calibri" w:cs="Calibri"/>
          <w:sz w:val="18"/>
          <w:szCs w:val="18"/>
        </w:rPr>
      </w:pPr>
      <w:r w:rsidRPr="002977A4">
        <w:rPr>
          <w:rFonts w:ascii="Calibri" w:hAnsi="Calibri" w:cs="Calibri"/>
          <w:color w:val="000000"/>
          <w:spacing w:val="14"/>
          <w:sz w:val="18"/>
          <w:szCs w:val="18"/>
          <w:lang w:val="en"/>
        </w:rPr>
        <w:t>N.B. In the unlikely event that you experience any severe pain or discomfort, please seek advice from your GP.</w:t>
      </w:r>
      <w:r w:rsidRPr="002977A4">
        <w:rPr>
          <w:rFonts w:ascii="Calibri" w:hAnsi="Calibri" w:cs="Calibri"/>
          <w:color w:val="000000"/>
          <w:spacing w:val="14"/>
          <w:sz w:val="18"/>
          <w:szCs w:val="18"/>
          <w:lang w:val="en"/>
        </w:rPr>
        <w:br/>
      </w:r>
      <w:r w:rsidRPr="002977A4">
        <w:rPr>
          <w:rFonts w:ascii="Calibri" w:hAnsi="Calibri" w:cs="Calibri"/>
          <w:color w:val="000000"/>
          <w:spacing w:val="14"/>
          <w:sz w:val="18"/>
          <w:szCs w:val="18"/>
          <w:lang w:val="en"/>
        </w:rPr>
        <w:br/>
      </w:r>
      <w:r w:rsidRPr="002977A4">
        <w:rPr>
          <w:rFonts w:ascii="Calibri" w:hAnsi="Calibri" w:cs="Calibri"/>
          <w:color w:val="000000"/>
          <w:spacing w:val="14"/>
          <w:sz w:val="18"/>
          <w:szCs w:val="18"/>
          <w:lang w:val="en"/>
        </w:rPr>
        <w:br/>
        <w:t>If you have any concerns, please call us on 01522 394618</w:t>
      </w:r>
    </w:p>
    <w:p w14:paraId="447C8622" w14:textId="0AA741EA" w:rsidR="00192871" w:rsidRDefault="00192B78" w:rsidP="00192871">
      <w:pPr>
        <w:jc w:val="center"/>
        <w:rPr>
          <w:rStyle w:val="c0"/>
          <w:rFonts w:cstheme="minorHAnsi"/>
          <w:b/>
          <w:color w:val="C00000"/>
          <w:sz w:val="20"/>
          <w:szCs w:val="20"/>
          <w:u w:val="double"/>
          <w:bdr w:val="none" w:sz="0" w:space="0" w:color="auto" w:frame="1"/>
        </w:rPr>
      </w:pPr>
      <w:r>
        <w:rPr>
          <w:rFonts w:ascii="Arial" w:hAnsi="Arial" w:cs="Arial"/>
          <w:b/>
          <w:noProof/>
          <w:color w:val="70AD47" w:themeColor="accent6"/>
          <w:sz w:val="20"/>
          <w:u w:val="double"/>
          <w:bdr w:val="none" w:sz="0" w:space="0" w:color="auto" w:frame="1"/>
        </w:rPr>
        <w:drawing>
          <wp:anchor distT="0" distB="0" distL="114300" distR="114300" simplePos="0" relativeHeight="251665408" behindDoc="1" locked="0" layoutInCell="1" allowOverlap="1" wp14:anchorId="50BEC123" wp14:editId="4D9876B0">
            <wp:simplePos x="0" y="0"/>
            <wp:positionH relativeFrom="column">
              <wp:posOffset>1104900</wp:posOffset>
            </wp:positionH>
            <wp:positionV relativeFrom="margin">
              <wp:posOffset>-200025</wp:posOffset>
            </wp:positionV>
            <wp:extent cx="2466975" cy="718047"/>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no backgroun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66975" cy="718047"/>
                    </a:xfrm>
                    <a:prstGeom prst="rect">
                      <a:avLst/>
                    </a:prstGeom>
                  </pic:spPr>
                </pic:pic>
              </a:graphicData>
            </a:graphic>
            <wp14:sizeRelH relativeFrom="page">
              <wp14:pctWidth>0</wp14:pctWidth>
            </wp14:sizeRelH>
            <wp14:sizeRelV relativeFrom="page">
              <wp14:pctHeight>0</wp14:pctHeight>
            </wp14:sizeRelV>
          </wp:anchor>
        </w:drawing>
      </w:r>
    </w:p>
    <w:p w14:paraId="5537B493" w14:textId="377C93F8" w:rsidR="00192B78" w:rsidRDefault="00495D8A" w:rsidP="00192B78">
      <w:pPr>
        <w:jc w:val="center"/>
        <w:rPr>
          <w:rStyle w:val="c0"/>
          <w:rFonts w:cstheme="minorHAnsi"/>
          <w:b/>
          <w:color w:val="C00000"/>
          <w:sz w:val="20"/>
          <w:szCs w:val="20"/>
          <w:u w:val="double"/>
          <w:bdr w:val="none" w:sz="0" w:space="0" w:color="auto" w:frame="1"/>
        </w:rPr>
      </w:pPr>
      <w:r>
        <w:rPr>
          <w:rFonts w:ascii="Arial" w:hAnsi="Arial" w:cs="Arial"/>
          <w:b/>
          <w:noProof/>
          <w:color w:val="70AD47" w:themeColor="accent6"/>
          <w:sz w:val="20"/>
          <w:u w:val="double"/>
          <w:bdr w:val="none" w:sz="0" w:space="0" w:color="auto" w:frame="1"/>
        </w:rPr>
        <w:drawing>
          <wp:anchor distT="0" distB="0" distL="114300" distR="114300" simplePos="0" relativeHeight="251667456" behindDoc="1" locked="0" layoutInCell="1" allowOverlap="1" wp14:anchorId="4145568D" wp14:editId="2F909E2A">
            <wp:simplePos x="0" y="0"/>
            <wp:positionH relativeFrom="column">
              <wp:posOffset>984739</wp:posOffset>
            </wp:positionH>
            <wp:positionV relativeFrom="margin">
              <wp:posOffset>-211015</wp:posOffset>
            </wp:positionV>
            <wp:extent cx="2466975" cy="718047"/>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no backgroun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66975" cy="718047"/>
                    </a:xfrm>
                    <a:prstGeom prst="rect">
                      <a:avLst/>
                    </a:prstGeom>
                  </pic:spPr>
                </pic:pic>
              </a:graphicData>
            </a:graphic>
            <wp14:sizeRelH relativeFrom="page">
              <wp14:pctWidth>0</wp14:pctWidth>
            </wp14:sizeRelH>
            <wp14:sizeRelV relativeFrom="page">
              <wp14:pctHeight>0</wp14:pctHeight>
            </wp14:sizeRelV>
          </wp:anchor>
        </w:drawing>
      </w:r>
    </w:p>
    <w:p w14:paraId="5BEFEA00" w14:textId="2962B923" w:rsidR="00495D8A" w:rsidRDefault="00495D8A" w:rsidP="00495D8A">
      <w:pPr>
        <w:jc w:val="center"/>
        <w:rPr>
          <w:rStyle w:val="c0"/>
          <w:rFonts w:cstheme="minorHAnsi"/>
          <w:b/>
          <w:color w:val="C00000"/>
          <w:sz w:val="20"/>
          <w:szCs w:val="20"/>
          <w:u w:val="double"/>
          <w:bdr w:val="none" w:sz="0" w:space="0" w:color="auto" w:frame="1"/>
        </w:rPr>
      </w:pPr>
    </w:p>
    <w:p w14:paraId="5C42892B" w14:textId="77777777" w:rsidR="002977A4" w:rsidRPr="005D032A" w:rsidRDefault="002977A4" w:rsidP="002977A4">
      <w:pPr>
        <w:jc w:val="center"/>
        <w:rPr>
          <w:rStyle w:val="c0"/>
          <w:rFonts w:cstheme="minorHAnsi"/>
          <w:b/>
          <w:color w:val="C00000"/>
          <w:sz w:val="32"/>
          <w:szCs w:val="32"/>
          <w:u w:val="double"/>
          <w:bdr w:val="none" w:sz="0" w:space="0" w:color="auto" w:frame="1"/>
        </w:rPr>
      </w:pPr>
      <w:r w:rsidRPr="005D032A">
        <w:rPr>
          <w:rStyle w:val="c0"/>
          <w:rFonts w:cstheme="minorHAnsi"/>
          <w:b/>
          <w:color w:val="C00000"/>
          <w:sz w:val="32"/>
          <w:szCs w:val="32"/>
          <w:u w:val="double"/>
          <w:bdr w:val="none" w:sz="0" w:space="0" w:color="auto" w:frame="1"/>
        </w:rPr>
        <w:t xml:space="preserve">Aftercare for </w:t>
      </w:r>
      <w:r>
        <w:rPr>
          <w:rStyle w:val="c0"/>
          <w:rFonts w:cstheme="minorHAnsi"/>
          <w:b/>
          <w:color w:val="C00000"/>
          <w:sz w:val="32"/>
          <w:szCs w:val="32"/>
          <w:u w:val="double"/>
          <w:bdr w:val="none" w:sz="0" w:space="0" w:color="auto" w:frame="1"/>
        </w:rPr>
        <w:t>Permeant Make-Up</w:t>
      </w:r>
    </w:p>
    <w:p w14:paraId="7F9526EF" w14:textId="77777777" w:rsidR="002977A4" w:rsidRDefault="002977A4" w:rsidP="002977A4">
      <w:pPr>
        <w:pStyle w:val="NormalWeb"/>
        <w:spacing w:before="0" w:beforeAutospacing="0" w:after="0" w:afterAutospacing="0"/>
        <w:rPr>
          <w:rFonts w:ascii="Calibri" w:hAnsi="Calibri" w:cs="Calibri"/>
          <w:color w:val="000000"/>
          <w:spacing w:val="14"/>
          <w:sz w:val="18"/>
          <w:szCs w:val="18"/>
          <w:lang w:val="en"/>
        </w:rPr>
      </w:pPr>
      <w:r w:rsidRPr="000F6FEF">
        <w:rPr>
          <w:rFonts w:ascii="Calibri" w:hAnsi="Calibri" w:cs="Calibri"/>
          <w:color w:val="000000"/>
          <w:spacing w:val="14"/>
          <w:sz w:val="20"/>
          <w:szCs w:val="20"/>
          <w:lang w:val="en"/>
        </w:rPr>
        <w:br/>
      </w:r>
      <w:r>
        <w:rPr>
          <w:rFonts w:ascii="Calibri" w:hAnsi="Calibri" w:cs="Calibri"/>
          <w:color w:val="000000"/>
          <w:spacing w:val="14"/>
          <w:sz w:val="18"/>
          <w:szCs w:val="18"/>
          <w:lang w:val="en"/>
        </w:rPr>
        <w:t>To get the best results from your permeant make-up procedure it is important that you follow the aftercare advice.</w:t>
      </w:r>
    </w:p>
    <w:p w14:paraId="1803A9BE" w14:textId="77777777" w:rsidR="002977A4" w:rsidRDefault="002977A4" w:rsidP="002977A4">
      <w:pPr>
        <w:pStyle w:val="NormalWeb"/>
        <w:spacing w:before="0" w:beforeAutospacing="0" w:after="0" w:afterAutospacing="0"/>
        <w:rPr>
          <w:rFonts w:ascii="Calibri" w:hAnsi="Calibri" w:cs="Calibri"/>
          <w:color w:val="000000"/>
          <w:spacing w:val="14"/>
          <w:sz w:val="18"/>
          <w:szCs w:val="18"/>
          <w:lang w:val="en"/>
        </w:rPr>
      </w:pPr>
      <w:r>
        <w:rPr>
          <w:rFonts w:ascii="Calibri" w:hAnsi="Calibri" w:cs="Calibri"/>
          <w:color w:val="000000"/>
          <w:spacing w:val="14"/>
          <w:sz w:val="18"/>
          <w:szCs w:val="18"/>
          <w:lang w:val="en"/>
        </w:rPr>
        <w:t xml:space="preserve">A top up is given at five weeks, this appointment will allow the therapist to see how the pigment has settled and be able to add more where necessary. The therapist will also be able to add depth of colour and tweak where needed. </w:t>
      </w:r>
    </w:p>
    <w:p w14:paraId="5F93AEDF" w14:textId="77777777" w:rsidR="002977A4" w:rsidRDefault="002977A4" w:rsidP="002977A4">
      <w:pPr>
        <w:pStyle w:val="NormalWeb"/>
        <w:spacing w:before="0" w:beforeAutospacing="0" w:after="0" w:afterAutospacing="0"/>
        <w:rPr>
          <w:rFonts w:ascii="Calibri" w:hAnsi="Calibri" w:cs="Calibri"/>
          <w:color w:val="70AD47" w:themeColor="accent6"/>
          <w:sz w:val="20"/>
          <w:szCs w:val="20"/>
          <w:u w:val="single"/>
        </w:rPr>
      </w:pPr>
      <w:r>
        <w:rPr>
          <w:rFonts w:ascii="Calibri" w:hAnsi="Calibri" w:cs="Calibri"/>
          <w:color w:val="000000"/>
          <w:spacing w:val="14"/>
          <w:sz w:val="18"/>
          <w:szCs w:val="18"/>
          <w:lang w:val="en"/>
        </w:rPr>
        <w:t>Please note that colour isn’t stable until 30 days following your top up appointment, so it will not be until this time that the result can be fully seen.</w:t>
      </w:r>
      <w:r w:rsidRPr="000F6FEF">
        <w:rPr>
          <w:rFonts w:ascii="Calibri" w:hAnsi="Calibri" w:cs="Calibri"/>
          <w:color w:val="000000"/>
          <w:spacing w:val="14"/>
          <w:sz w:val="18"/>
          <w:szCs w:val="18"/>
          <w:lang w:val="en"/>
        </w:rPr>
        <w:br/>
      </w:r>
    </w:p>
    <w:p w14:paraId="3FA87A7A" w14:textId="77777777" w:rsidR="002977A4" w:rsidRDefault="002977A4" w:rsidP="002977A4">
      <w:pPr>
        <w:pStyle w:val="NormalWeb"/>
        <w:spacing w:before="0" w:beforeAutospacing="0" w:after="0" w:afterAutospacing="0"/>
        <w:rPr>
          <w:rFonts w:ascii="Calibri" w:hAnsi="Calibri" w:cs="Calibri"/>
          <w:color w:val="70AD47" w:themeColor="accent6"/>
          <w:sz w:val="20"/>
          <w:szCs w:val="20"/>
          <w:u w:val="double"/>
        </w:rPr>
      </w:pPr>
      <w:r w:rsidRPr="002148DD">
        <w:rPr>
          <w:rFonts w:ascii="Calibri" w:hAnsi="Calibri" w:cs="Calibri"/>
          <w:color w:val="70AD47" w:themeColor="accent6"/>
          <w:sz w:val="20"/>
          <w:szCs w:val="20"/>
          <w:u w:val="single"/>
        </w:rPr>
        <w:t>Prior</w:t>
      </w:r>
    </w:p>
    <w:p w14:paraId="3D6F6F84" w14:textId="77777777" w:rsidR="002977A4" w:rsidRDefault="002977A4" w:rsidP="002977A4">
      <w:pPr>
        <w:pStyle w:val="NormalWeb"/>
        <w:numPr>
          <w:ilvl w:val="0"/>
          <w:numId w:val="10"/>
        </w:numPr>
        <w:spacing w:before="0" w:beforeAutospacing="0" w:after="0" w:afterAutospacing="0"/>
        <w:rPr>
          <w:rFonts w:ascii="Calibri" w:hAnsi="Calibri" w:cs="Calibri"/>
          <w:sz w:val="20"/>
          <w:szCs w:val="20"/>
        </w:rPr>
      </w:pPr>
      <w:r w:rsidRPr="002148DD">
        <w:rPr>
          <w:rFonts w:ascii="Calibri" w:hAnsi="Calibri" w:cs="Calibri"/>
          <w:sz w:val="20"/>
          <w:szCs w:val="20"/>
        </w:rPr>
        <w:t xml:space="preserve">It is advised that prior to </w:t>
      </w:r>
      <w:proofErr w:type="spellStart"/>
      <w:r w:rsidRPr="002148DD">
        <w:rPr>
          <w:rFonts w:ascii="Calibri" w:hAnsi="Calibri" w:cs="Calibri"/>
          <w:sz w:val="20"/>
          <w:szCs w:val="20"/>
        </w:rPr>
        <w:t>Aquelle</w:t>
      </w:r>
      <w:proofErr w:type="spellEnd"/>
      <w:r w:rsidRPr="002148DD">
        <w:rPr>
          <w:rFonts w:ascii="Calibri" w:hAnsi="Calibri" w:cs="Calibri"/>
          <w:sz w:val="20"/>
          <w:szCs w:val="20"/>
        </w:rPr>
        <w:t xml:space="preserve"> Lips you drink medication to prevent the Herpes </w:t>
      </w:r>
      <w:r>
        <w:rPr>
          <w:rFonts w:ascii="Calibri" w:hAnsi="Calibri" w:cs="Calibri"/>
          <w:sz w:val="20"/>
          <w:szCs w:val="20"/>
        </w:rPr>
        <w:t>simplex virus</w:t>
      </w:r>
      <w:r w:rsidRPr="002148DD">
        <w:rPr>
          <w:rFonts w:ascii="Calibri" w:hAnsi="Calibri" w:cs="Calibri"/>
          <w:sz w:val="20"/>
          <w:szCs w:val="20"/>
        </w:rPr>
        <w:t>.</w:t>
      </w:r>
    </w:p>
    <w:p w14:paraId="7715E295" w14:textId="77777777" w:rsidR="002977A4" w:rsidRPr="002148DD" w:rsidRDefault="002977A4" w:rsidP="002977A4">
      <w:pPr>
        <w:pStyle w:val="NormalWeb"/>
        <w:spacing w:before="0" w:beforeAutospacing="0" w:after="0" w:afterAutospacing="0"/>
        <w:ind w:left="720"/>
        <w:rPr>
          <w:rFonts w:ascii="Calibri" w:hAnsi="Calibri" w:cs="Calibri"/>
          <w:sz w:val="20"/>
          <w:szCs w:val="20"/>
        </w:rPr>
      </w:pPr>
    </w:p>
    <w:p w14:paraId="1DA260D9" w14:textId="77777777" w:rsidR="002977A4" w:rsidRPr="00B84367" w:rsidRDefault="002977A4" w:rsidP="002977A4">
      <w:pPr>
        <w:pStyle w:val="NormalWeb"/>
        <w:spacing w:before="0" w:beforeAutospacing="0" w:after="0" w:afterAutospacing="0"/>
        <w:rPr>
          <w:rFonts w:ascii="Calibri" w:hAnsi="Calibri" w:cs="Calibri"/>
          <w:color w:val="222222"/>
          <w:sz w:val="20"/>
          <w:szCs w:val="20"/>
          <w:u w:val="single"/>
        </w:rPr>
      </w:pPr>
      <w:r w:rsidRPr="00B84367">
        <w:rPr>
          <w:rFonts w:ascii="Calibri" w:hAnsi="Calibri" w:cs="Calibri"/>
          <w:color w:val="70AD47" w:themeColor="accent6"/>
          <w:sz w:val="20"/>
          <w:szCs w:val="20"/>
          <w:u w:val="single"/>
        </w:rPr>
        <w:t>Aftercare instructions</w:t>
      </w:r>
    </w:p>
    <w:p w14:paraId="796A1BE7" w14:textId="77777777" w:rsidR="002977A4" w:rsidRPr="002148DD" w:rsidRDefault="002977A4" w:rsidP="002977A4">
      <w:pPr>
        <w:pStyle w:val="ListParagraph"/>
        <w:numPr>
          <w:ilvl w:val="0"/>
          <w:numId w:val="8"/>
        </w:numPr>
        <w:spacing w:after="0"/>
        <w:rPr>
          <w:rFonts w:ascii="Calibri" w:hAnsi="Calibri" w:cs="Calibri"/>
          <w:sz w:val="18"/>
          <w:szCs w:val="18"/>
        </w:rPr>
      </w:pPr>
      <w:r>
        <w:rPr>
          <w:rFonts w:ascii="Calibri" w:hAnsi="Calibri" w:cs="Calibri"/>
          <w:color w:val="000000"/>
          <w:spacing w:val="14"/>
          <w:sz w:val="18"/>
          <w:szCs w:val="18"/>
          <w:lang w:val="en"/>
        </w:rPr>
        <w:t>Do not wear any eye makeup for ten days following treatment. Please be aware that make up can carry bacteria which can lead to infection.</w:t>
      </w:r>
    </w:p>
    <w:p w14:paraId="76BD5A29" w14:textId="77777777" w:rsidR="002977A4" w:rsidRPr="002148DD" w:rsidRDefault="002977A4" w:rsidP="002977A4">
      <w:pPr>
        <w:pStyle w:val="ListParagraph"/>
        <w:numPr>
          <w:ilvl w:val="0"/>
          <w:numId w:val="8"/>
        </w:numPr>
        <w:spacing w:after="0"/>
        <w:rPr>
          <w:rFonts w:ascii="Calibri" w:hAnsi="Calibri" w:cs="Calibri"/>
          <w:sz w:val="18"/>
          <w:szCs w:val="18"/>
        </w:rPr>
      </w:pPr>
      <w:r>
        <w:rPr>
          <w:rFonts w:ascii="Calibri" w:hAnsi="Calibri" w:cs="Calibri"/>
          <w:color w:val="000000"/>
          <w:spacing w:val="14"/>
          <w:sz w:val="18"/>
          <w:szCs w:val="18"/>
          <w:lang w:val="en"/>
        </w:rPr>
        <w:t xml:space="preserve">Do not get the area wet for 5 to 7 days, until the scabs have naturally fallen off. </w:t>
      </w:r>
    </w:p>
    <w:p w14:paraId="5938D0CD" w14:textId="77777777" w:rsidR="002977A4" w:rsidRPr="002148DD" w:rsidRDefault="002977A4" w:rsidP="002977A4">
      <w:pPr>
        <w:pStyle w:val="ListParagraph"/>
        <w:numPr>
          <w:ilvl w:val="0"/>
          <w:numId w:val="8"/>
        </w:numPr>
        <w:spacing w:after="0"/>
        <w:rPr>
          <w:rFonts w:ascii="Calibri" w:hAnsi="Calibri" w:cs="Calibri"/>
          <w:sz w:val="18"/>
          <w:szCs w:val="18"/>
        </w:rPr>
      </w:pPr>
      <w:r>
        <w:rPr>
          <w:rFonts w:ascii="Calibri" w:hAnsi="Calibri" w:cs="Calibri"/>
          <w:color w:val="000000"/>
          <w:spacing w:val="14"/>
          <w:sz w:val="18"/>
          <w:szCs w:val="18"/>
          <w:lang w:val="en"/>
        </w:rPr>
        <w:t>Do not pick scabs. This can reduce the pigmentation.</w:t>
      </w:r>
    </w:p>
    <w:p w14:paraId="73AF36B0" w14:textId="77777777" w:rsidR="002977A4" w:rsidRPr="002148DD" w:rsidRDefault="002977A4" w:rsidP="002977A4">
      <w:pPr>
        <w:pStyle w:val="ListParagraph"/>
        <w:numPr>
          <w:ilvl w:val="0"/>
          <w:numId w:val="8"/>
        </w:numPr>
        <w:spacing w:after="0"/>
        <w:rPr>
          <w:rFonts w:ascii="Calibri" w:hAnsi="Calibri" w:cs="Calibri"/>
          <w:sz w:val="18"/>
          <w:szCs w:val="18"/>
        </w:rPr>
      </w:pPr>
      <w:r>
        <w:rPr>
          <w:rFonts w:ascii="Calibri" w:hAnsi="Calibri" w:cs="Calibri"/>
          <w:color w:val="000000"/>
          <w:spacing w:val="14"/>
          <w:sz w:val="18"/>
          <w:szCs w:val="18"/>
          <w:lang w:val="en"/>
        </w:rPr>
        <w:t xml:space="preserve">Do not apply creams or topical solutions to the area. </w:t>
      </w:r>
    </w:p>
    <w:p w14:paraId="23D2058F" w14:textId="77777777" w:rsidR="002977A4" w:rsidRPr="002148DD" w:rsidRDefault="002977A4" w:rsidP="002977A4">
      <w:pPr>
        <w:pStyle w:val="ListParagraph"/>
        <w:numPr>
          <w:ilvl w:val="0"/>
          <w:numId w:val="8"/>
        </w:numPr>
        <w:spacing w:after="0"/>
        <w:rPr>
          <w:rFonts w:ascii="Calibri" w:hAnsi="Calibri" w:cs="Calibri"/>
          <w:sz w:val="18"/>
          <w:szCs w:val="18"/>
        </w:rPr>
      </w:pPr>
      <w:r>
        <w:rPr>
          <w:rFonts w:ascii="Calibri" w:hAnsi="Calibri" w:cs="Calibri"/>
          <w:color w:val="000000"/>
          <w:spacing w:val="14"/>
          <w:sz w:val="18"/>
          <w:szCs w:val="18"/>
          <w:lang w:val="en"/>
        </w:rPr>
        <w:t>The area should be left to heal naturally.</w:t>
      </w:r>
    </w:p>
    <w:p w14:paraId="4B2C1019" w14:textId="77777777" w:rsidR="002977A4" w:rsidRPr="002977A4" w:rsidRDefault="002977A4" w:rsidP="002977A4">
      <w:pPr>
        <w:pStyle w:val="ListParagraph"/>
        <w:numPr>
          <w:ilvl w:val="0"/>
          <w:numId w:val="8"/>
        </w:numPr>
        <w:spacing w:after="0"/>
        <w:rPr>
          <w:rFonts w:ascii="Calibri" w:hAnsi="Calibri" w:cs="Calibri"/>
          <w:sz w:val="18"/>
          <w:szCs w:val="18"/>
        </w:rPr>
      </w:pPr>
      <w:r>
        <w:rPr>
          <w:rFonts w:ascii="Calibri" w:hAnsi="Calibri" w:cs="Calibri"/>
          <w:color w:val="000000"/>
          <w:spacing w:val="14"/>
          <w:sz w:val="18"/>
          <w:szCs w:val="18"/>
          <w:lang w:val="en"/>
        </w:rPr>
        <w:t>Avoid direct sunlight – wear a high SPF sunblock if you will be in the sun.</w:t>
      </w:r>
    </w:p>
    <w:p w14:paraId="74725E0E" w14:textId="77777777" w:rsidR="002977A4" w:rsidRPr="002148DD" w:rsidRDefault="002977A4" w:rsidP="002977A4">
      <w:pPr>
        <w:pStyle w:val="ListParagraph"/>
        <w:spacing w:after="0"/>
        <w:rPr>
          <w:rFonts w:ascii="Calibri" w:hAnsi="Calibri" w:cs="Calibri"/>
          <w:sz w:val="18"/>
          <w:szCs w:val="18"/>
        </w:rPr>
      </w:pPr>
    </w:p>
    <w:p w14:paraId="628F2A28" w14:textId="77777777" w:rsidR="002977A4" w:rsidRPr="002148DD" w:rsidRDefault="002977A4" w:rsidP="002977A4">
      <w:pPr>
        <w:spacing w:after="0"/>
        <w:rPr>
          <w:rFonts w:ascii="Calibri" w:hAnsi="Calibri" w:cs="Calibri"/>
          <w:color w:val="70AD47" w:themeColor="accent6"/>
          <w:spacing w:val="14"/>
          <w:sz w:val="18"/>
          <w:szCs w:val="18"/>
          <w:u w:val="single"/>
          <w:lang w:val="en"/>
        </w:rPr>
      </w:pPr>
      <w:r w:rsidRPr="002148DD">
        <w:rPr>
          <w:rFonts w:ascii="Calibri" w:hAnsi="Calibri" w:cs="Calibri"/>
          <w:color w:val="70AD47" w:themeColor="accent6"/>
          <w:spacing w:val="14"/>
          <w:sz w:val="18"/>
          <w:szCs w:val="18"/>
          <w:u w:val="single"/>
          <w:lang w:val="en"/>
        </w:rPr>
        <w:t>Side effects</w:t>
      </w:r>
    </w:p>
    <w:p w14:paraId="2951301A" w14:textId="77777777" w:rsidR="002977A4" w:rsidRPr="002148DD" w:rsidRDefault="002977A4" w:rsidP="002977A4">
      <w:pPr>
        <w:pStyle w:val="ListParagraph"/>
        <w:numPr>
          <w:ilvl w:val="0"/>
          <w:numId w:val="9"/>
        </w:numPr>
        <w:spacing w:after="0"/>
        <w:rPr>
          <w:rFonts w:ascii="Calibri" w:hAnsi="Calibri" w:cs="Calibri"/>
          <w:sz w:val="18"/>
          <w:szCs w:val="18"/>
        </w:rPr>
      </w:pPr>
      <w:r>
        <w:rPr>
          <w:rFonts w:ascii="Calibri" w:hAnsi="Calibri" w:cs="Calibri"/>
          <w:color w:val="000000"/>
          <w:spacing w:val="14"/>
          <w:sz w:val="18"/>
          <w:szCs w:val="18"/>
          <w:lang w:val="en"/>
        </w:rPr>
        <w:t>Swelling may take place in the area. This will go down naturally. You can apply ice in a bag to ease the swelling, however, do not apply any creams.</w:t>
      </w:r>
    </w:p>
    <w:p w14:paraId="2AAF1AAE" w14:textId="77777777" w:rsidR="002977A4" w:rsidRPr="002148DD" w:rsidRDefault="002977A4" w:rsidP="002977A4">
      <w:pPr>
        <w:pStyle w:val="ListParagraph"/>
        <w:numPr>
          <w:ilvl w:val="0"/>
          <w:numId w:val="9"/>
        </w:numPr>
        <w:spacing w:after="0"/>
        <w:rPr>
          <w:rFonts w:ascii="Calibri" w:hAnsi="Calibri" w:cs="Calibri"/>
          <w:sz w:val="18"/>
          <w:szCs w:val="18"/>
        </w:rPr>
      </w:pPr>
      <w:r>
        <w:rPr>
          <w:rFonts w:ascii="Calibri" w:hAnsi="Calibri" w:cs="Calibri"/>
          <w:color w:val="000000"/>
          <w:spacing w:val="14"/>
          <w:sz w:val="18"/>
          <w:szCs w:val="18"/>
          <w:lang w:val="en"/>
        </w:rPr>
        <w:t>Scabbing – these are very soft, unlike other scabs, but should be left to fall off naturally.</w:t>
      </w:r>
    </w:p>
    <w:p w14:paraId="1A9F58C2" w14:textId="77777777" w:rsidR="002977A4" w:rsidRPr="002977A4" w:rsidRDefault="002977A4" w:rsidP="002977A4">
      <w:pPr>
        <w:pStyle w:val="ListParagraph"/>
        <w:numPr>
          <w:ilvl w:val="0"/>
          <w:numId w:val="9"/>
        </w:numPr>
        <w:spacing w:after="0"/>
        <w:rPr>
          <w:rFonts w:ascii="Calibri" w:hAnsi="Calibri" w:cs="Calibri"/>
          <w:sz w:val="18"/>
          <w:szCs w:val="18"/>
        </w:rPr>
      </w:pPr>
      <w:r>
        <w:rPr>
          <w:rFonts w:ascii="Calibri" w:hAnsi="Calibri" w:cs="Calibri"/>
          <w:color w:val="000000"/>
          <w:spacing w:val="14"/>
          <w:sz w:val="18"/>
          <w:szCs w:val="18"/>
          <w:lang w:val="en"/>
        </w:rPr>
        <w:t>If you have sensitive skin, we recommend that you take ibuprofen to ease the pain if any is experienced.</w:t>
      </w:r>
    </w:p>
    <w:p w14:paraId="6E1CD241" w14:textId="77777777" w:rsidR="002977A4" w:rsidRDefault="002977A4" w:rsidP="002977A4">
      <w:pPr>
        <w:spacing w:after="0"/>
        <w:jc w:val="center"/>
        <w:rPr>
          <w:rFonts w:ascii="Calibri" w:hAnsi="Calibri" w:cs="Calibri"/>
          <w:color w:val="000000"/>
          <w:spacing w:val="14"/>
          <w:sz w:val="18"/>
          <w:szCs w:val="18"/>
          <w:lang w:val="en"/>
        </w:rPr>
      </w:pPr>
    </w:p>
    <w:p w14:paraId="62BB0843" w14:textId="77777777" w:rsidR="002977A4" w:rsidRPr="002977A4" w:rsidRDefault="002977A4" w:rsidP="002977A4">
      <w:pPr>
        <w:spacing w:after="0"/>
        <w:jc w:val="center"/>
        <w:rPr>
          <w:rFonts w:ascii="Calibri" w:hAnsi="Calibri" w:cs="Calibri"/>
          <w:sz w:val="18"/>
          <w:szCs w:val="18"/>
        </w:rPr>
      </w:pPr>
      <w:r w:rsidRPr="002977A4">
        <w:rPr>
          <w:rFonts w:ascii="Calibri" w:hAnsi="Calibri" w:cs="Calibri"/>
          <w:color w:val="000000"/>
          <w:spacing w:val="14"/>
          <w:sz w:val="18"/>
          <w:szCs w:val="18"/>
          <w:lang w:val="en"/>
        </w:rPr>
        <w:t>N.B. In the unlikely event that you experience any severe pain or discomfort, please seek advice from your GP.</w:t>
      </w:r>
      <w:r w:rsidRPr="002977A4">
        <w:rPr>
          <w:rFonts w:ascii="Calibri" w:hAnsi="Calibri" w:cs="Calibri"/>
          <w:color w:val="000000"/>
          <w:spacing w:val="14"/>
          <w:sz w:val="18"/>
          <w:szCs w:val="18"/>
          <w:lang w:val="en"/>
        </w:rPr>
        <w:br/>
      </w:r>
      <w:r w:rsidRPr="002977A4">
        <w:rPr>
          <w:rFonts w:ascii="Calibri" w:hAnsi="Calibri" w:cs="Calibri"/>
          <w:color w:val="000000"/>
          <w:spacing w:val="14"/>
          <w:sz w:val="18"/>
          <w:szCs w:val="18"/>
          <w:lang w:val="en"/>
        </w:rPr>
        <w:br/>
      </w:r>
      <w:r w:rsidRPr="002977A4">
        <w:rPr>
          <w:rFonts w:ascii="Calibri" w:hAnsi="Calibri" w:cs="Calibri"/>
          <w:color w:val="000000"/>
          <w:spacing w:val="14"/>
          <w:sz w:val="18"/>
          <w:szCs w:val="18"/>
          <w:lang w:val="en"/>
        </w:rPr>
        <w:br/>
        <w:t>If you have any concerns, please call us on 01522 394618</w:t>
      </w:r>
    </w:p>
    <w:p w14:paraId="61C306E9" w14:textId="77777777" w:rsidR="00495D8A" w:rsidRDefault="00495D8A" w:rsidP="00495D8A">
      <w:pPr>
        <w:jc w:val="center"/>
        <w:rPr>
          <w:rStyle w:val="c0"/>
          <w:rFonts w:cstheme="minorHAnsi"/>
          <w:b/>
          <w:color w:val="C00000"/>
          <w:sz w:val="20"/>
          <w:szCs w:val="20"/>
          <w:u w:val="double"/>
          <w:bdr w:val="none" w:sz="0" w:space="0" w:color="auto" w:frame="1"/>
        </w:rPr>
      </w:pPr>
      <w:bookmarkStart w:id="1" w:name="_GoBack"/>
      <w:bookmarkEnd w:id="1"/>
    </w:p>
    <w:p w14:paraId="5D96C763" w14:textId="6352F2DA" w:rsidR="00192871" w:rsidRDefault="00192871" w:rsidP="00192B78">
      <w:pPr>
        <w:jc w:val="center"/>
        <w:rPr>
          <w:rFonts w:cstheme="minorHAnsi"/>
          <w:color w:val="000000"/>
          <w:spacing w:val="14"/>
          <w:sz w:val="20"/>
          <w:szCs w:val="20"/>
          <w:lang w:val="en"/>
        </w:rPr>
      </w:pPr>
    </w:p>
    <w:p w14:paraId="003B8E49" w14:textId="77777777" w:rsidR="000F6FEF" w:rsidRPr="00192B78" w:rsidRDefault="000F6FEF" w:rsidP="00192B78">
      <w:pPr>
        <w:jc w:val="center"/>
        <w:rPr>
          <w:rFonts w:cstheme="minorHAnsi"/>
          <w:b/>
          <w:sz w:val="14"/>
          <w:szCs w:val="14"/>
        </w:rPr>
      </w:pPr>
    </w:p>
    <w:sectPr w:rsidR="000F6FEF" w:rsidRPr="00192B78" w:rsidSect="00B7222F">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31DDD"/>
    <w:multiLevelType w:val="hybridMultilevel"/>
    <w:tmpl w:val="C872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B93972"/>
    <w:multiLevelType w:val="hybridMultilevel"/>
    <w:tmpl w:val="CF9E6414"/>
    <w:lvl w:ilvl="0" w:tplc="69F417AC">
      <w:numFmt w:val="bullet"/>
      <w:lvlText w:val="-"/>
      <w:lvlJc w:val="left"/>
      <w:pPr>
        <w:ind w:left="720" w:hanging="360"/>
      </w:pPr>
      <w:rPr>
        <w:rFonts w:ascii="Calibri" w:hAnsi="Calibri" w:hint="default"/>
        <w:color w:val="FF00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3030CA"/>
    <w:multiLevelType w:val="hybridMultilevel"/>
    <w:tmpl w:val="EF80AAFA"/>
    <w:lvl w:ilvl="0" w:tplc="2100705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695048"/>
    <w:multiLevelType w:val="hybridMultilevel"/>
    <w:tmpl w:val="25E2D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3C4BA9"/>
    <w:multiLevelType w:val="hybridMultilevel"/>
    <w:tmpl w:val="BB02B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7F77F8"/>
    <w:multiLevelType w:val="hybridMultilevel"/>
    <w:tmpl w:val="48A08CFE"/>
    <w:lvl w:ilvl="0" w:tplc="69F417AC">
      <w:numFmt w:val="bullet"/>
      <w:lvlText w:val="-"/>
      <w:lvlJc w:val="left"/>
      <w:pPr>
        <w:ind w:left="720" w:hanging="360"/>
      </w:pPr>
      <w:rPr>
        <w:rFonts w:ascii="Calibri" w:hAnsi="Calibri" w:hint="default"/>
        <w:color w:val="FF00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E323B4"/>
    <w:multiLevelType w:val="hybridMultilevel"/>
    <w:tmpl w:val="BBBA5DEC"/>
    <w:lvl w:ilvl="0" w:tplc="2100705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070662"/>
    <w:multiLevelType w:val="hybridMultilevel"/>
    <w:tmpl w:val="3FBC7480"/>
    <w:lvl w:ilvl="0" w:tplc="2100705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D674B7"/>
    <w:multiLevelType w:val="hybridMultilevel"/>
    <w:tmpl w:val="BD98F474"/>
    <w:lvl w:ilvl="0" w:tplc="475C2718">
      <w:numFmt w:val="bullet"/>
      <w:lvlText w:val="-"/>
      <w:lvlJc w:val="left"/>
      <w:pPr>
        <w:ind w:left="720" w:hanging="360"/>
      </w:pPr>
      <w:rPr>
        <w:rFonts w:ascii="Calibri" w:eastAsiaTheme="minorHAnsi" w:hAnsi="Calibri" w:cstheme="minorBidi" w:hint="default"/>
        <w:color w:val="FF00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CF39EF"/>
    <w:multiLevelType w:val="hybridMultilevel"/>
    <w:tmpl w:val="74A44508"/>
    <w:lvl w:ilvl="0" w:tplc="475C2718">
      <w:numFmt w:val="bullet"/>
      <w:lvlText w:val="-"/>
      <w:lvlJc w:val="left"/>
      <w:pPr>
        <w:ind w:left="720" w:hanging="360"/>
      </w:pPr>
      <w:rPr>
        <w:rFonts w:ascii="Calibri" w:eastAsiaTheme="minorHAnsi" w:hAnsi="Calibri" w:cstheme="minorBidi" w:hint="default"/>
        <w:color w:val="FF00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5"/>
  </w:num>
  <w:num w:numId="4">
    <w:abstractNumId w:val="1"/>
  </w:num>
  <w:num w:numId="5">
    <w:abstractNumId w:val="4"/>
  </w:num>
  <w:num w:numId="6">
    <w:abstractNumId w:val="0"/>
  </w:num>
  <w:num w:numId="7">
    <w:abstractNumId w:val="3"/>
  </w:num>
  <w:num w:numId="8">
    <w:abstractNumId w:val="2"/>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22F"/>
    <w:rsid w:val="000D27A1"/>
    <w:rsid w:val="000F6FEF"/>
    <w:rsid w:val="00192871"/>
    <w:rsid w:val="00192B78"/>
    <w:rsid w:val="002148DD"/>
    <w:rsid w:val="002977A4"/>
    <w:rsid w:val="00495D8A"/>
    <w:rsid w:val="005D032A"/>
    <w:rsid w:val="00675C4D"/>
    <w:rsid w:val="007527B4"/>
    <w:rsid w:val="008729FE"/>
    <w:rsid w:val="00AD3340"/>
    <w:rsid w:val="00AE0889"/>
    <w:rsid w:val="00B7222F"/>
    <w:rsid w:val="00B84367"/>
    <w:rsid w:val="00CD65E8"/>
    <w:rsid w:val="00D44796"/>
    <w:rsid w:val="00FF192A"/>
    <w:rsid w:val="00FF5C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55AF4"/>
  <w15:chartTrackingRefBased/>
  <w15:docId w15:val="{606FAB3D-1F35-4022-9AA6-0CE96E9A0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0">
    <w:name w:val="c0"/>
    <w:basedOn w:val="DefaultParagraphFont"/>
    <w:rsid w:val="00B7222F"/>
  </w:style>
  <w:style w:type="paragraph" w:styleId="ListParagraph">
    <w:name w:val="List Paragraph"/>
    <w:basedOn w:val="Normal"/>
    <w:uiPriority w:val="34"/>
    <w:qFormat/>
    <w:rsid w:val="00B7222F"/>
    <w:pPr>
      <w:ind w:left="720"/>
      <w:contextualSpacing/>
    </w:pPr>
  </w:style>
  <w:style w:type="paragraph" w:styleId="NormalWeb">
    <w:name w:val="Normal (Web)"/>
    <w:basedOn w:val="Normal"/>
    <w:uiPriority w:val="99"/>
    <w:semiHidden/>
    <w:unhideWhenUsed/>
    <w:rsid w:val="00FF19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F19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 Login Body TLC</dc:creator>
  <cp:keywords/>
  <dc:description/>
  <cp:lastModifiedBy>Staff Login Body TLC</cp:lastModifiedBy>
  <cp:revision>2</cp:revision>
  <dcterms:created xsi:type="dcterms:W3CDTF">2019-07-20T13:14:00Z</dcterms:created>
  <dcterms:modified xsi:type="dcterms:W3CDTF">2019-07-20T13:14:00Z</dcterms:modified>
</cp:coreProperties>
</file>